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45213" w14:textId="77777777" w:rsidR="00710E04" w:rsidRDefault="00710E04">
      <w:pPr>
        <w:pStyle w:val="BodyText"/>
        <w:rPr>
          <w:rFonts w:ascii="Times New Roman"/>
          <w:sz w:val="20"/>
        </w:rPr>
      </w:pPr>
    </w:p>
    <w:p w14:paraId="273D76C0" w14:textId="77777777" w:rsidR="00710E04" w:rsidRDefault="00710E04">
      <w:pPr>
        <w:pStyle w:val="BodyText"/>
        <w:rPr>
          <w:rFonts w:ascii="Times New Roman"/>
          <w:sz w:val="20"/>
        </w:rPr>
      </w:pPr>
    </w:p>
    <w:p w14:paraId="7C01610A" w14:textId="77777777" w:rsidR="00710E04" w:rsidRPr="00BA6060" w:rsidRDefault="00661AA1" w:rsidP="001356C7">
      <w:pPr>
        <w:pStyle w:val="BodyText"/>
        <w:jc w:val="center"/>
        <w:rPr>
          <w:sz w:val="28"/>
          <w:szCs w:val="28"/>
        </w:rPr>
      </w:pPr>
      <w:r>
        <w:rPr>
          <w:noProof/>
          <w:lang w:val="en-GB" w:eastAsia="en-GB"/>
        </w:rPr>
        <w:drawing>
          <wp:anchor distT="0" distB="0" distL="0" distR="0" simplePos="0" relativeHeight="251662336" behindDoc="1" locked="0" layoutInCell="1" allowOverlap="1" wp14:anchorId="077B8705" wp14:editId="28F7811B">
            <wp:simplePos x="0" y="0"/>
            <wp:positionH relativeFrom="page">
              <wp:posOffset>5429250</wp:posOffset>
            </wp:positionH>
            <wp:positionV relativeFrom="page">
              <wp:posOffset>316865</wp:posOffset>
            </wp:positionV>
            <wp:extent cx="1537715" cy="59176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537715" cy="591767"/>
                    </a:xfrm>
                    <a:prstGeom prst="rect">
                      <a:avLst/>
                    </a:prstGeom>
                  </pic:spPr>
                </pic:pic>
              </a:graphicData>
            </a:graphic>
          </wp:anchor>
        </w:drawing>
      </w:r>
      <w:r w:rsidR="009335BB">
        <w:rPr>
          <w:noProof/>
          <w:sz w:val="32"/>
          <w:szCs w:val="28"/>
          <w:lang w:val="en-GB" w:eastAsia="en-GB"/>
        </w:rPr>
        <mc:AlternateContent>
          <mc:Choice Requires="wps">
            <w:drawing>
              <wp:anchor distT="0" distB="0" distL="114300" distR="114300" simplePos="0" relativeHeight="251663360" behindDoc="1" locked="0" layoutInCell="1" allowOverlap="1" wp14:anchorId="3A20A012" wp14:editId="10A997AA">
                <wp:simplePos x="0" y="0"/>
                <wp:positionH relativeFrom="page">
                  <wp:posOffset>6211570</wp:posOffset>
                </wp:positionH>
                <wp:positionV relativeFrom="page">
                  <wp:posOffset>938530</wp:posOffset>
                </wp:positionV>
                <wp:extent cx="867410" cy="248920"/>
                <wp:effectExtent l="1270" t="0" r="0" b="3175"/>
                <wp:wrapNone/>
                <wp:docPr id="1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2526F" w14:textId="77777777" w:rsidR="00DF7996" w:rsidRPr="00132057" w:rsidRDefault="00DF7996" w:rsidP="00661AA1">
                            <w:pPr>
                              <w:spacing w:line="274" w:lineRule="exact"/>
                              <w:ind w:left="20"/>
                              <w:rPr>
                                <w:rFonts w:asciiTheme="minorHAnsi" w:hAnsiTheme="minorHAnsi" w:cstheme="minorHAnsi"/>
                                <w:sz w:val="24"/>
                              </w:rPr>
                            </w:pPr>
                            <w:r w:rsidRPr="00132057">
                              <w:rPr>
                                <w:rFonts w:asciiTheme="minorHAnsi" w:hAnsiTheme="minorHAnsi" w:cstheme="minorHAnsi"/>
                                <w:sz w:val="24"/>
                              </w:rPr>
                              <w:t>Legal Office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3A20A012" id="_x0000_t202" coordsize="21600,21600" o:spt="202" path="m,l,21600r21600,l21600,xe">
                <v:stroke joinstyle="miter"/>
                <v:path gradientshapeok="t" o:connecttype="rect"/>
              </v:shapetype>
              <v:shape id="Text Box 73" o:spid="_x0000_s1026" type="#_x0000_t202" style="position:absolute;left:0;text-align:left;margin-left:489.1pt;margin-top:73.9pt;width:68.3pt;height:19.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Ox6gEAALcDAAAOAAAAZHJzL2Uyb0RvYy54bWysU9tu2zAMfR+wfxD0vjjJujYz4hRdiw4D&#10;ugvQ7gNoWbaF2aJGKbGzrx8lx1m3vQ17EWiSOjrnkN5ej30nDpq8QVvI1WIphbYKK2ObQn59un+1&#10;kcIHsBV0aHUhj9rL693LF9vB5XqNLXaVJsEg1ueDK2QbgsuzzKtW9+AX6LTlYo3UQ+BParKKYGD0&#10;vsvWy+VlNiBVjlBp7zl7NxXlLuHXtVbhc117HURXSOYW0knpLOOZ7baQNwSuNepEA/6BRQ/G8qNn&#10;qDsIIPZk/oLqjSL0WIeFwj7DujZKJw2sZrX8Q81jC04nLWyOd2eb/P+DVZ8OX0iYimf3RgoLPc/o&#10;SY9BvMNRXL2O/gzO59z26LgxjJzn3qTVuwdU37yweNuCbfQNEQ6thor5reLN7NnVCcdHkHL4iBW/&#10;A/uACWisqY/msR2C0XlOx/NsIhfFyc3l1cWKK4pL64vN23WaXQb5fNmRD+819iIGhSQefQKHw4MP&#10;kQzkc0t8y+K96bo0/s7+luDGmEnkI9+JeRjL8WRGidWRZRBO28Tbz0GL9EOKgTepkP77HkhL0X2w&#10;bEVcuzmgOSjnAKziq4UMUkzhbZjWc+/INC0jT2ZbvGG7apOkRF8nFieevB1J4WmT4/o9/05dv/63&#10;3U8AAAD//wMAUEsDBBQABgAIAAAAIQAK+gFO4AAAAAwBAAAPAAAAZHJzL2Rvd25yZXYueG1sTI/B&#10;TsMwEETvSPyDtUjcqJ2qatIQp6oQnJAQaThwdGI3sRqvQ+y24e/ZnuhtVjOafVNsZzews5mC9Sgh&#10;WQhgBluvLXYSvuq3pwxYiAq1GjwaCb8mwLa8vytUrv0FK3Pex45RCYZcSehjHHPOQ9sbp8LCjwbJ&#10;O/jJqUjn1HE9qQuVu4EvhVhzpyzSh16N5qU37XF/chJ231i92p+P5rM6VLauNwLf10cpHx/m3TOw&#10;aOb4H4YrPqFDSUyNP6EObJCwSbMlRclYpbThmkiSFamGVJYK4GXBb0eUfwAAAP//AwBQSwECLQAU&#10;AAYACAAAACEAtoM4kv4AAADhAQAAEwAAAAAAAAAAAAAAAAAAAAAAW0NvbnRlbnRfVHlwZXNdLnht&#10;bFBLAQItABQABgAIAAAAIQA4/SH/1gAAAJQBAAALAAAAAAAAAAAAAAAAAC8BAABfcmVscy8ucmVs&#10;c1BLAQItABQABgAIAAAAIQAWL2Ox6gEAALcDAAAOAAAAAAAAAAAAAAAAAC4CAABkcnMvZTJvRG9j&#10;LnhtbFBLAQItABQABgAIAAAAIQAK+gFO4AAAAAwBAAAPAAAAAAAAAAAAAAAAAEQEAABkcnMvZG93&#10;bnJldi54bWxQSwUGAAAAAAQABADzAAAAUQUAAAAA&#10;" filled="f" stroked="f">
                <v:textbox inset="0,0,0,0">
                  <w:txbxContent>
                    <w:p w14:paraId="6EB2526F" w14:textId="77777777" w:rsidR="00DF7996" w:rsidRPr="00132057" w:rsidRDefault="00DF7996" w:rsidP="00661AA1">
                      <w:pPr>
                        <w:spacing w:line="274" w:lineRule="exact"/>
                        <w:ind w:left="20"/>
                        <w:rPr>
                          <w:rFonts w:asciiTheme="minorHAnsi" w:hAnsiTheme="minorHAnsi" w:cstheme="minorHAnsi"/>
                          <w:sz w:val="24"/>
                        </w:rPr>
                      </w:pPr>
                      <w:r w:rsidRPr="00132057">
                        <w:rPr>
                          <w:rFonts w:asciiTheme="minorHAnsi" w:hAnsiTheme="minorHAnsi" w:cstheme="minorHAnsi"/>
                          <w:sz w:val="24"/>
                        </w:rPr>
                        <w:t>Legal Office</w:t>
                      </w:r>
                    </w:p>
                  </w:txbxContent>
                </v:textbox>
                <w10:wrap anchorx="page" anchory="page"/>
              </v:shape>
            </w:pict>
          </mc:Fallback>
        </mc:AlternateContent>
      </w:r>
      <w:r w:rsidR="006345F1" w:rsidRPr="00BA6060">
        <w:rPr>
          <w:sz w:val="32"/>
          <w:szCs w:val="28"/>
        </w:rPr>
        <w:t>D</w:t>
      </w:r>
      <w:r w:rsidR="00BA6060" w:rsidRPr="00BA6060">
        <w:rPr>
          <w:sz w:val="32"/>
          <w:szCs w:val="28"/>
        </w:rPr>
        <w:t xml:space="preserve">ata </w:t>
      </w:r>
      <w:r w:rsidR="006345F1" w:rsidRPr="00BA6060">
        <w:rPr>
          <w:sz w:val="32"/>
          <w:szCs w:val="28"/>
        </w:rPr>
        <w:t>P</w:t>
      </w:r>
      <w:r w:rsidR="00BA6060" w:rsidRPr="00BA6060">
        <w:rPr>
          <w:sz w:val="32"/>
          <w:szCs w:val="28"/>
        </w:rPr>
        <w:t xml:space="preserve">rotection </w:t>
      </w:r>
      <w:r w:rsidR="006345F1" w:rsidRPr="00BA6060">
        <w:rPr>
          <w:sz w:val="32"/>
          <w:szCs w:val="28"/>
        </w:rPr>
        <w:t>I</w:t>
      </w:r>
      <w:r w:rsidR="00BA6060" w:rsidRPr="00BA6060">
        <w:rPr>
          <w:sz w:val="32"/>
          <w:szCs w:val="28"/>
        </w:rPr>
        <w:t xml:space="preserve">mpact </w:t>
      </w:r>
      <w:bookmarkStart w:id="0" w:name="_GoBack"/>
      <w:bookmarkEnd w:id="0"/>
      <w:r w:rsidR="006345F1" w:rsidRPr="00BA6060">
        <w:rPr>
          <w:sz w:val="32"/>
          <w:szCs w:val="28"/>
        </w:rPr>
        <w:t>A</w:t>
      </w:r>
      <w:r w:rsidR="00BA6060" w:rsidRPr="00BA6060">
        <w:rPr>
          <w:sz w:val="32"/>
          <w:szCs w:val="28"/>
        </w:rPr>
        <w:t>ssessment</w:t>
      </w:r>
      <w:r w:rsidR="006345F1" w:rsidRPr="00BA6060">
        <w:rPr>
          <w:sz w:val="32"/>
          <w:szCs w:val="28"/>
        </w:rPr>
        <w:t xml:space="preserve"> </w:t>
      </w:r>
      <w:r w:rsidR="00BA6060" w:rsidRPr="00BA6060">
        <w:rPr>
          <w:sz w:val="32"/>
          <w:szCs w:val="28"/>
        </w:rPr>
        <w:t>Form</w:t>
      </w:r>
    </w:p>
    <w:p w14:paraId="5BF4ACCD" w14:textId="77777777" w:rsidR="00710E04" w:rsidRDefault="00710E04">
      <w:pPr>
        <w:pStyle w:val="BodyText"/>
        <w:rPr>
          <w:rFonts w:ascii="Georgia"/>
          <w:sz w:val="20"/>
        </w:rPr>
      </w:pPr>
    </w:p>
    <w:p w14:paraId="54960B2A" w14:textId="77777777" w:rsidR="00710E04" w:rsidRDefault="006345F1" w:rsidP="001356C7">
      <w:pPr>
        <w:pStyle w:val="BodyText"/>
        <w:spacing w:before="101" w:line="276" w:lineRule="auto"/>
        <w:ind w:right="44"/>
        <w:jc w:val="both"/>
      </w:pPr>
      <w:r w:rsidRPr="001356C7">
        <w:t xml:space="preserve">This </w:t>
      </w:r>
      <w:r w:rsidR="001356C7">
        <w:t>form</w:t>
      </w:r>
      <w:r w:rsidRPr="001356C7">
        <w:t xml:space="preserve"> </w:t>
      </w:r>
      <w:r w:rsidR="001356C7" w:rsidRPr="001356C7">
        <w:t>should be</w:t>
      </w:r>
      <w:r w:rsidR="001356C7">
        <w:t xml:space="preserve"> filled out at the beginning of any major project involving the use of personal data, or if you are making a significant change to an existing process. </w:t>
      </w:r>
      <w:r w:rsidR="00A56623">
        <w:t>This should be used alongside our</w:t>
      </w:r>
      <w:r w:rsidR="001356C7">
        <w:t xml:space="preserve"> </w:t>
      </w:r>
      <w:r w:rsidR="001356C7" w:rsidRPr="001356C7">
        <w:t>Data Protection Impact Assessment</w:t>
      </w:r>
      <w:r w:rsidR="001356C7">
        <w:t xml:space="preserve"> Guidance, and </w:t>
      </w:r>
      <w:r>
        <w:t xml:space="preserve">the final outcomes </w:t>
      </w:r>
      <w:r w:rsidR="00A56623">
        <w:t xml:space="preserve">should be integrated </w:t>
      </w:r>
      <w:r>
        <w:t>back into your project plan.</w:t>
      </w:r>
    </w:p>
    <w:p w14:paraId="1B372A2B" w14:textId="77777777" w:rsidR="00D750AD" w:rsidRPr="00D750AD" w:rsidRDefault="00D750AD" w:rsidP="001356C7">
      <w:pPr>
        <w:pStyle w:val="BodyText"/>
        <w:spacing w:before="101" w:line="276" w:lineRule="auto"/>
        <w:ind w:right="44"/>
        <w:jc w:val="both"/>
        <w:rPr>
          <w:sz w:val="8"/>
        </w:rPr>
      </w:pPr>
    </w:p>
    <w:p w14:paraId="2E597A48" w14:textId="77777777" w:rsidR="00D750AD" w:rsidRDefault="00D750AD" w:rsidP="00D750AD">
      <w:pPr>
        <w:pStyle w:val="BodyText"/>
        <w:spacing w:before="101" w:line="276" w:lineRule="auto"/>
        <w:ind w:right="44"/>
        <w:jc w:val="center"/>
        <w:rPr>
          <w:b/>
        </w:rPr>
      </w:pPr>
      <w:r w:rsidRPr="00D750AD">
        <w:rPr>
          <w:b/>
        </w:rPr>
        <w:t>Details of Person completing the form:</w:t>
      </w:r>
    </w:p>
    <w:p w14:paraId="39B4DAA6" w14:textId="77777777" w:rsidR="00D750AD" w:rsidRPr="00D750AD" w:rsidRDefault="00D750AD" w:rsidP="00D750AD">
      <w:pPr>
        <w:pStyle w:val="BodyText"/>
        <w:spacing w:before="101" w:line="276" w:lineRule="auto"/>
        <w:ind w:right="44"/>
        <w:jc w:val="both"/>
        <w:rPr>
          <w:b/>
          <w:sz w:val="6"/>
        </w:rPr>
      </w:pPr>
    </w:p>
    <w:p w14:paraId="6A34D883" w14:textId="0BFA9AB6" w:rsidR="00D750AD" w:rsidRDefault="00063D85" w:rsidP="00D750AD">
      <w:pPr>
        <w:pStyle w:val="BodyText"/>
        <w:spacing w:line="360" w:lineRule="auto"/>
        <w:ind w:right="44"/>
        <w:jc w:val="both"/>
      </w:pPr>
      <w:proofErr w:type="spellStart"/>
      <w:r>
        <w:rPr>
          <w:b/>
        </w:rPr>
        <w:t>Name</w:t>
      </w:r>
      <w:r w:rsidR="00D750AD">
        <w:t>____</w:t>
      </w:r>
      <w:r>
        <w:t>Amy</w:t>
      </w:r>
      <w:proofErr w:type="spellEnd"/>
      <w:r w:rsidR="00235FC1">
        <w:t xml:space="preserve"> </w:t>
      </w:r>
      <w:r>
        <w:t>Lynch</w:t>
      </w:r>
      <w:r w:rsidR="00D750AD">
        <w:t>________________</w:t>
      </w:r>
      <w:r>
        <w:t>___________________________</w:t>
      </w:r>
    </w:p>
    <w:p w14:paraId="0862FB00" w14:textId="2D031B35" w:rsidR="00D750AD" w:rsidRDefault="00D750AD" w:rsidP="00D750AD">
      <w:pPr>
        <w:pStyle w:val="BodyText"/>
        <w:spacing w:line="360" w:lineRule="auto"/>
      </w:pPr>
      <w:r w:rsidRPr="00D750AD">
        <w:rPr>
          <w:b/>
        </w:rPr>
        <w:t>Job title:</w:t>
      </w:r>
      <w:r>
        <w:t xml:space="preserve"> __</w:t>
      </w:r>
      <w:r w:rsidR="00063D85">
        <w:t>Research Fellow</w:t>
      </w:r>
      <w:r>
        <w:t xml:space="preserve">_____________________________________                                                                                                                               </w:t>
      </w:r>
      <w:r w:rsidRPr="00D750AD">
        <w:rPr>
          <w:b/>
        </w:rPr>
        <w:t>Email:</w:t>
      </w:r>
      <w:r>
        <w:t xml:space="preserve"> ________</w:t>
      </w:r>
      <w:r w:rsidR="00063D85">
        <w:t>amy.lynch@beds.ac.uk</w:t>
      </w:r>
      <w:r>
        <w:t>______________</w:t>
      </w:r>
      <w:r w:rsidR="00063D85">
        <w:t>______________</w:t>
      </w:r>
    </w:p>
    <w:p w14:paraId="5843E792" w14:textId="77777777" w:rsidR="00D750AD" w:rsidRDefault="00D750AD" w:rsidP="00D750AD">
      <w:pPr>
        <w:pStyle w:val="BodyText"/>
        <w:spacing w:line="360" w:lineRule="auto"/>
      </w:pPr>
      <w:r w:rsidRPr="00D750AD">
        <w:rPr>
          <w:b/>
        </w:rPr>
        <w:t>Phone:</w:t>
      </w:r>
      <w:r>
        <w:t xml:space="preserve"> ______________________________________________________</w:t>
      </w:r>
    </w:p>
    <w:p w14:paraId="4017AB33" w14:textId="48957084" w:rsidR="00710E04" w:rsidRDefault="00D750AD" w:rsidP="00D750AD">
      <w:pPr>
        <w:pStyle w:val="BodyText"/>
        <w:spacing w:line="360" w:lineRule="auto"/>
      </w:pPr>
      <w:r w:rsidRPr="00D750AD">
        <w:rPr>
          <w:b/>
        </w:rPr>
        <w:t>DPIA Reference</w:t>
      </w:r>
      <w:r>
        <w:rPr>
          <w:b/>
        </w:rPr>
        <w:t xml:space="preserve"> Number (Legal Office to fill): </w:t>
      </w:r>
      <w:r>
        <w:t>___</w:t>
      </w:r>
      <w:r w:rsidR="00235FC1" w:rsidRPr="00235FC1">
        <w:t>DPIA 210226</w:t>
      </w:r>
      <w:r>
        <w:t>______</w:t>
      </w:r>
    </w:p>
    <w:p w14:paraId="670F913A" w14:textId="77777777" w:rsidR="00A16A6C" w:rsidRPr="00A16A6C" w:rsidRDefault="00A16A6C" w:rsidP="00A16A6C">
      <w:pPr>
        <w:pStyle w:val="Heading2"/>
        <w:spacing w:before="0"/>
        <w:ind w:left="0"/>
        <w:jc w:val="both"/>
        <w:rPr>
          <w:rFonts w:ascii="Verdana" w:hAnsi="Verdana"/>
          <w:sz w:val="23"/>
          <w:szCs w:val="23"/>
        </w:rPr>
      </w:pPr>
      <w:r w:rsidRPr="00A16A6C">
        <w:rPr>
          <w:rFonts w:ascii="Verdana" w:hAnsi="Verdana"/>
          <w:sz w:val="23"/>
          <w:szCs w:val="23"/>
        </w:rPr>
        <w:t>Type:</w:t>
      </w:r>
    </w:p>
    <w:p w14:paraId="5B4345C5" w14:textId="77777777" w:rsidR="00A16A6C" w:rsidRPr="00A16A6C" w:rsidRDefault="00A16A6C" w:rsidP="00A16A6C">
      <w:pPr>
        <w:pStyle w:val="BodyText"/>
        <w:spacing w:before="5"/>
        <w:rPr>
          <w:b/>
        </w:rPr>
      </w:pPr>
    </w:p>
    <w:p w14:paraId="3ED87F64" w14:textId="77777777" w:rsidR="00A16A6C" w:rsidRDefault="009335BB" w:rsidP="00A16A6C">
      <w:pPr>
        <w:pStyle w:val="BodyText"/>
        <w:spacing w:line="254" w:lineRule="auto"/>
        <w:ind w:left="860" w:right="5911"/>
      </w:pPr>
      <w:r w:rsidRPr="00063D85">
        <w:rPr>
          <w:b/>
          <w:noProof/>
          <w:lang w:val="en-GB" w:eastAsia="en-GB"/>
        </w:rPr>
        <mc:AlternateContent>
          <mc:Choice Requires="wps">
            <w:drawing>
              <wp:anchor distT="0" distB="0" distL="114300" distR="114300" simplePos="0" relativeHeight="251670528" behindDoc="1" locked="0" layoutInCell="1" allowOverlap="1" wp14:anchorId="552C0AB5" wp14:editId="15A39334">
                <wp:simplePos x="0" y="0"/>
                <wp:positionH relativeFrom="page">
                  <wp:posOffset>1094105</wp:posOffset>
                </wp:positionH>
                <wp:positionV relativeFrom="paragraph">
                  <wp:posOffset>12700</wp:posOffset>
                </wp:positionV>
                <wp:extent cx="140335" cy="153035"/>
                <wp:effectExtent l="0" t="0" r="3810" b="0"/>
                <wp:wrapNone/>
                <wp:docPr id="14"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0C613" w14:textId="77777777" w:rsidR="00DF7996" w:rsidRDefault="00DF7996" w:rsidP="00A16A6C">
                            <w:pPr>
                              <w:pStyle w:val="BodyText"/>
                              <w:spacing w:line="221" w:lineRule="exact"/>
                              <w:rPr>
                                <w:rFonts w:ascii="MS Gothic" w:hAnsi="MS Gothic"/>
                              </w:rPr>
                            </w:pPr>
                            <w:r>
                              <w:rPr>
                                <w:rFonts w:ascii="MS Gothic" w:hAnsi="MS Gothic"/>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52C0AB5" id="Text Box 108" o:spid="_x0000_s1027" type="#_x0000_t202" style="position:absolute;left:0;text-align:left;margin-left:86.15pt;margin-top:1pt;width:11.05pt;height:12.0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dtG6gEAAL8DAAAOAAAAZHJzL2Uyb0RvYy54bWysU9tu2zAMfR+wfxD0vthu2qEw4hRdiw4D&#10;ugvQ7gMYWbaF2aJGKbGzrx8lx1m3vQ17ESiSOjw8pDY309CLgyZv0FayWOVSaKuwNrat5NfnhzfX&#10;UvgAtoYera7kUXt5s339ajO6Ul9gh32tSTCI9eXoKtmF4Mos86rTA/gVOm052CANEPhKbVYTjIw+&#10;9NlFnr/NRqTaESrtPXvv56DcJvym0Sp8bhqvg+grydxCOimdu3hm2w2ULYHrjDrRgH9gMYCxXPQM&#10;dQ8BxJ7MX1CDUYQem7BSOGTYNEbp1AN3U+R/dPPUgdOpFxbHu7NM/v/Bqk+HLyRMzbO7lMLCwDN6&#10;1lMQ73ASRX4dBRqdLznvyXFmmDjAyalZ7x5RffPC4l0HttW3RDh2GmomWMSX2YunM46PILvxI9Zc&#10;CPYBE9DU0BDVYz0Eo/OgjufhRDIqlrzM1+srKRSHiqt1znasAOXy2JEP7zUOIhqVJJ59AofDow9z&#10;6pISa1l8MH3Pfih7+5uDMaMnkY98Z+Zh2k2zUIsmO6yP3A3hvFX8C9jokH5IMfJGVdJ/3wNpKfoP&#10;lhWJ67cYtBi7xQCr+GklgxSzeRfmNd07Mm3HyLPmFm9ZtcakjqK8M4sTXd6SpMlpo+MavrynrF//&#10;bvsTAAD//wMAUEsDBBQABgAIAAAAIQDdSHrk3AAAAAgBAAAPAAAAZHJzL2Rvd25yZXYueG1sTI/N&#10;TsMwEITvSLyDtUjcqNNQBRriVBWCExIiDQeOTrxNrMbrELtteHu2Jzh+mtH8FJvZDeKEU7CeFCwX&#10;CQik1htLnYLP+vXuEUSImowePKGCHwywKa+vCp0bf6YKT7vYCQ6hkGsFfYxjLmVoe3Q6LPyIxNre&#10;T05HxqmTZtJnDneDTJMkk05b4oZej/jcY3vYHZ2C7RdVL/b7vfmo9pWt63VCb9lBqdubefsEIuIc&#10;/8xwmc/ToeRNjT+SCWJgfkjv2aog5UsXfb1agWiYsyXIspD/D5S/AAAA//8DAFBLAQItABQABgAI&#10;AAAAIQC2gziS/gAAAOEBAAATAAAAAAAAAAAAAAAAAAAAAABbQ29udGVudF9UeXBlc10ueG1sUEsB&#10;Ai0AFAAGAAgAAAAhADj9If/WAAAAlAEAAAsAAAAAAAAAAAAAAAAALwEAAF9yZWxzLy5yZWxzUEsB&#10;Ai0AFAAGAAgAAAAhAAVB20bqAQAAvwMAAA4AAAAAAAAAAAAAAAAALgIAAGRycy9lMm9Eb2MueG1s&#10;UEsBAi0AFAAGAAgAAAAhAN1IeuTcAAAACAEAAA8AAAAAAAAAAAAAAAAARAQAAGRycy9kb3ducmV2&#10;LnhtbFBLBQYAAAAABAAEAPMAAABNBQAAAAA=&#10;" filled="f" stroked="f">
                <v:textbox inset="0,0,0,0">
                  <w:txbxContent>
                    <w:p w14:paraId="16F0C613" w14:textId="77777777" w:rsidR="00DF7996" w:rsidRDefault="00DF7996" w:rsidP="00A16A6C">
                      <w:pPr>
                        <w:pStyle w:val="BodyText"/>
                        <w:spacing w:line="221" w:lineRule="exact"/>
                        <w:rPr>
                          <w:rFonts w:ascii="MS Gothic" w:hAnsi="MS Gothic"/>
                        </w:rPr>
                      </w:pPr>
                      <w:r>
                        <w:rPr>
                          <w:rFonts w:ascii="MS Gothic" w:hAnsi="MS Gothic"/>
                        </w:rPr>
                        <w:t>☐</w:t>
                      </w:r>
                    </w:p>
                  </w:txbxContent>
                </v:textbox>
                <w10:wrap anchorx="page"/>
              </v:shape>
            </w:pict>
          </mc:Fallback>
        </mc:AlternateContent>
      </w:r>
      <w:r w:rsidRPr="00063D85">
        <w:rPr>
          <w:b/>
          <w:noProof/>
          <w:lang w:val="en-GB" w:eastAsia="en-GB"/>
        </w:rPr>
        <mc:AlternateContent>
          <mc:Choice Requires="wps">
            <w:drawing>
              <wp:anchor distT="0" distB="0" distL="114300" distR="114300" simplePos="0" relativeHeight="251671552" behindDoc="1" locked="0" layoutInCell="1" allowOverlap="1" wp14:anchorId="3F52F660" wp14:editId="6CC29B76">
                <wp:simplePos x="0" y="0"/>
                <wp:positionH relativeFrom="page">
                  <wp:posOffset>1094105</wp:posOffset>
                </wp:positionH>
                <wp:positionV relativeFrom="paragraph">
                  <wp:posOffset>193675</wp:posOffset>
                </wp:positionV>
                <wp:extent cx="140335" cy="154940"/>
                <wp:effectExtent l="0" t="0" r="3810" b="0"/>
                <wp:wrapNone/>
                <wp:docPr id="13"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7B436" w14:textId="77777777" w:rsidR="00DF7996" w:rsidRDefault="00DF7996" w:rsidP="00A16A6C">
                            <w:pPr>
                              <w:pStyle w:val="BodyText"/>
                              <w:spacing w:line="221" w:lineRule="exact"/>
                              <w:rPr>
                                <w:rFonts w:ascii="MS Gothic" w:hAnsi="MS Gothic"/>
                              </w:rPr>
                            </w:pPr>
                            <w:r>
                              <w:rPr>
                                <w:rFonts w:ascii="MS Gothic" w:hAnsi="MS Gothic"/>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F52F660" id="Text Box 109" o:spid="_x0000_s1028" type="#_x0000_t202" style="position:absolute;left:0;text-align:left;margin-left:86.15pt;margin-top:15.25pt;width:11.05pt;height:12.2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fG7QEAAL8DAAAOAAAAZHJzL2Uyb0RvYy54bWysU9tu2zAMfR+wfxD0vti5dFiNOEXXosOA&#10;bh3Q7gMYWY6F2aJGKbGzrx8lx1m3vRV9ESiRPDw8pNZXQ9eKgyZv0JZyPsul0FZhZeyulN+f7t59&#10;kMIHsBW0aHUpj9rLq83bN+veFXqBDbaVJsEg1he9K2UTgiuyzKtGd+Bn6LRlZ43UQeAr7bKKoGf0&#10;rs0Wef4+65EqR6i09/x6OzrlJuHXtVbhoa69DqItJXML6aR0buOZbdZQ7AhcY9SJBryARQfGctEz&#10;1C0EEHsy/0F1RhF6rMNMYZdhXRulUw/czTz/p5vHBpxOvbA43p1l8q8Hq74evpEwFc9uKYWFjmf0&#10;pIcgPuIg5vllFKh3vuC4R8eRYWAHB6dmvbtH9cMLizcN2J2+JsK+0VAxwXnMzJ6ljjg+gmz7L1hx&#10;IdgHTEBDTV1Uj/UQjM6DOp6HE8moWHKVL5cXUih2zS9Wl6s0vAyKKdmRD580diIapSSefQKHw70P&#10;kQwUU0isZfHOtG2af2v/euDA+JLIR74j8zBshyTUYtJki9WRuyEct4p/ARsN0i8pet6oUvqfeyAt&#10;RfvZsiJx/SaDJmM7GWAVp5YySDGaN2Fc070js2sYedTc4jWrVpvUUZR3ZHGiy1uSGj1tdFzD5/cU&#10;9effbX4DAAD//wMAUEsDBBQABgAIAAAAIQAN1eB83wAAAAkBAAAPAAAAZHJzL2Rvd25yZXYueG1s&#10;TI/BTsMwEETvSPyDtUjcqE2blibEqSoEJyREGg49OvE2sRqvQ+y24e9xT3Ac7dPM23wz2Z6dcfTG&#10;kYTHmQCG1DhtqJXwVb09rIH5oEir3hFK+EEPm+L2JleZdhcq8bwLLYsl5DMloQthyDj3TYdW+Zkb&#10;kOLt4EarQoxjy/WoLrHc9nwuxIpbZSgudGrAlw6b4+5kJWz3VL6a74/6szyUpqpSQe+ro5T3d9P2&#10;GVjAKfzBcNWP6lBEp9qdSHvWx/w0X0RUwkIsgV2BNEmA1RKWSQq8yPn/D4pfAAAA//8DAFBLAQIt&#10;ABQABgAIAAAAIQC2gziS/gAAAOEBAAATAAAAAAAAAAAAAAAAAAAAAABbQ29udGVudF9UeXBlc10u&#10;eG1sUEsBAi0AFAAGAAgAAAAhADj9If/WAAAAlAEAAAsAAAAAAAAAAAAAAAAALwEAAF9yZWxzLy5y&#10;ZWxzUEsBAi0AFAAGAAgAAAAhAPj/18btAQAAvwMAAA4AAAAAAAAAAAAAAAAALgIAAGRycy9lMm9E&#10;b2MueG1sUEsBAi0AFAAGAAgAAAAhAA3V4HzfAAAACQEAAA8AAAAAAAAAAAAAAAAARwQAAGRycy9k&#10;b3ducmV2LnhtbFBLBQYAAAAABAAEAPMAAABTBQAAAAA=&#10;" filled="f" stroked="f">
                <v:textbox inset="0,0,0,0">
                  <w:txbxContent>
                    <w:p w14:paraId="3FE7B436" w14:textId="77777777" w:rsidR="00DF7996" w:rsidRDefault="00DF7996" w:rsidP="00A16A6C">
                      <w:pPr>
                        <w:pStyle w:val="BodyText"/>
                        <w:spacing w:line="221" w:lineRule="exact"/>
                        <w:rPr>
                          <w:rFonts w:ascii="MS Gothic" w:hAnsi="MS Gothic"/>
                        </w:rPr>
                      </w:pPr>
                      <w:r>
                        <w:rPr>
                          <w:rFonts w:ascii="MS Gothic" w:hAnsi="MS Gothic"/>
                        </w:rPr>
                        <w:t>☐</w:t>
                      </w:r>
                    </w:p>
                  </w:txbxContent>
                </v:textbox>
                <w10:wrap anchorx="page"/>
              </v:shape>
            </w:pict>
          </mc:Fallback>
        </mc:AlternateContent>
      </w:r>
      <w:r w:rsidRPr="00063D85">
        <w:rPr>
          <w:b/>
          <w:noProof/>
          <w:lang w:val="en-GB" w:eastAsia="en-GB"/>
        </w:rPr>
        <mc:AlternateContent>
          <mc:Choice Requires="wpg">
            <w:drawing>
              <wp:anchor distT="0" distB="0" distL="114300" distR="114300" simplePos="0" relativeHeight="251669504" behindDoc="0" locked="0" layoutInCell="1" allowOverlap="1" wp14:anchorId="00D2EEDD" wp14:editId="37224477">
                <wp:simplePos x="0" y="0"/>
                <wp:positionH relativeFrom="page">
                  <wp:posOffset>1106170</wp:posOffset>
                </wp:positionH>
                <wp:positionV relativeFrom="paragraph">
                  <wp:posOffset>23495</wp:posOffset>
                </wp:positionV>
                <wp:extent cx="127000" cy="325755"/>
                <wp:effectExtent l="1270" t="635" r="5080" b="6985"/>
                <wp:wrapNone/>
                <wp:docPr id="8"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0" cy="325755"/>
                          <a:chOff x="1742" y="37"/>
                          <a:chExt cx="200" cy="513"/>
                        </a:xfrm>
                      </wpg:grpSpPr>
                      <wps:wsp>
                        <wps:cNvPr id="9" name="Rectangle 104"/>
                        <wps:cNvSpPr>
                          <a:spLocks noChangeArrowheads="1"/>
                        </wps:cNvSpPr>
                        <wps:spPr bwMode="auto">
                          <a:xfrm>
                            <a:off x="1742" y="37"/>
                            <a:ext cx="199" cy="2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05"/>
                        <wps:cNvSpPr>
                          <a:spLocks noChangeArrowheads="1"/>
                        </wps:cNvSpPr>
                        <wps:spPr bwMode="auto">
                          <a:xfrm>
                            <a:off x="1752" y="47"/>
                            <a:ext cx="179" cy="203"/>
                          </a:xfrm>
                          <a:prstGeom prst="rect">
                            <a:avLst/>
                          </a:prstGeom>
                          <a:noFill/>
                          <a:ln w="1269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06"/>
                        <wps:cNvSpPr>
                          <a:spLocks noChangeArrowheads="1"/>
                        </wps:cNvSpPr>
                        <wps:spPr bwMode="auto">
                          <a:xfrm>
                            <a:off x="1742" y="326"/>
                            <a:ext cx="199" cy="2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07"/>
                        <wps:cNvSpPr>
                          <a:spLocks noChangeArrowheads="1"/>
                        </wps:cNvSpPr>
                        <wps:spPr bwMode="auto">
                          <a:xfrm>
                            <a:off x="1752" y="336"/>
                            <a:ext cx="179" cy="20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09276D12" id="Group 103" o:spid="_x0000_s1026" style="position:absolute;margin-left:87.1pt;margin-top:1.85pt;width:10pt;height:25.65pt;z-index:251669504;mso-position-horizontal-relative:page" coordorigin="1742,37" coordsize="200,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xI1zgMAAJgQAAAOAAAAZHJzL2Uyb0RvYy54bWzsWNtu3DYQfS+QfyD4LkvUSrsrwXLg7MUo&#10;4LZB034AV6IuiEQqpNayU/TfOyS12ou9aWq3KRDYDzIp3mbOnDMj7uXb+6ZGd0yqSvAEkwsPI8ZT&#10;kVW8SPDvv62dOUaqozyjteAswQ9M4bdXb3647NuY+aIUdcYkgk24ivs2wWXXtbHrqrRkDVUXomUc&#10;BnMhG9pBVxZuJmkPuze163ve1O2FzFopUqYUvF3aQXxl9s9zlna/5LliHaoTDLZ15inNc6Of7tUl&#10;jQtJ27JKBzPoM6xoaMXh0HGrJe0o2srq0VZNlUqhRN5dpKJxRZ5XKTM+gDfEO/HmRopta3wp4r5o&#10;R5gA2hOcnr1t+vPde4mqLMEQKE4bCJE5FRFvosHp2yKGOTey/dC+l9ZDaN6K9KOCYfd0XPcLOxlt&#10;+p9EBhvSbScMOPe5bPQW4Da6NzF4GGPA7juUwkvizzwPIpXC0MQPZ2FoY5SWEEi9iswCHyM9OtuN&#10;rIa1QAi7MCTGeJfG9khj5mCW9gm4pvZwqpfB+aGkLTNRUhqqAc5oB+evwEHKi5oBpIGF1Mzb4aks&#10;mIiLRQnz2LWUoi8ZzcAsoueD8QcLdEdBKP4W3Uc4jQhHYJuG1/ePUaJxK1V3w0SDdCPBEkw3gaN3&#10;t6rTpuyn6DgqUVfZuqpr05HFZlFLdEdBamvzZ6w/mVZzPZkLvczuaN+AdXCGHtN2Gun8ERE/8N75&#10;kbOezmdOsA5CJ5p5c8cj0bto6gVRsFz/qQ0kQVxWWcb4bcXZTsYk+Lq4DgnFCtAIGfUJjkI/NL6f&#10;dxJ4qqlqvTia1lQdZLW6akBW4yQa66iueAYLaNzRqrZt99h8gzJgsPtvUDEc0GG37N2I7AEoIAUE&#10;CSgP+RcapZCfMeohlyVYfdpSyTCqf+RAo4gEgU5+phOEMx868nBkczhCeQpbJbjDyDYXnU2Y21ZW&#10;RQknEQMMF9cg7LwyxNC0tFYNhAWBfSOlEfDGZq5DqZm0caQcIOJ/JrXQpqRgSEmj1GY7qdlsOiak&#10;vY6+UmqjYGhcc81P4k9Bx5pJR8xThyo01Ps3CApnDsp8rFEvWs1X88AJ/OnKCbzl0rleLwJnuiaz&#10;cDlZLhZLcqxRrfyXa/TLnp/LPwdas3kLIvKqtae+PZ6uaoQ8pbXp/1LWfHOsrRfmy2Ff10ydfb7Y&#10;zivqHK+0KjUjR5nC4V/QzGtdG6r9a13Tt5YzWoOa8riumQrzrevaZHKqtX1he6HWRsXsCxtcAF4L&#10;2z/8sP6OC5u5vMH113wQD1d1fb8+7JuPzv0PCld/AQAA//8DAFBLAwQUAAYACAAAACEAXemklt0A&#10;AAAIAQAADwAAAGRycy9kb3ducmV2LnhtbEyPQUvDQBCF74L/YRnBm92kNVZjNqUU9VQKtoJ4m2an&#10;SWh2NmS3Sfrv3Zz0+PEeb77JVqNpRE+dqy0riGcRCOLC6ppLBV+H94dnEM4ja2wsk4IrOVjltzcZ&#10;ptoO/En93pcijLBLUUHlfZtK6YqKDLqZbYlDdrKdQR+wK6XucAjjppHzKHqSBmsOFypsaVNRcd5f&#10;jIKPAYf1In7rt+fT5vpzSHbf25iUur8b168gPI3+rwyTflCHPDgd7YW1E03g5eM8VBUsliCm/GXi&#10;o4IkiUDmmfz/QP4LAAD//wMAUEsBAi0AFAAGAAgAAAAhALaDOJL+AAAA4QEAABMAAAAAAAAAAAAA&#10;AAAAAAAAAFtDb250ZW50X1R5cGVzXS54bWxQSwECLQAUAAYACAAAACEAOP0h/9YAAACUAQAACwAA&#10;AAAAAAAAAAAAAAAvAQAAX3JlbHMvLnJlbHNQSwECLQAUAAYACAAAACEASlMSNc4DAACYEAAADgAA&#10;AAAAAAAAAAAAAAAuAgAAZHJzL2Uyb0RvYy54bWxQSwECLQAUAAYACAAAACEAXemklt0AAAAIAQAA&#10;DwAAAAAAAAAAAAAAAAAoBgAAZHJzL2Rvd25yZXYueG1sUEsFBgAAAAAEAAQA8wAAADIHAAAAAA==&#10;">
                <v:rect id="Rectangle 104" o:spid="_x0000_s1027" style="position:absolute;left:1742;top:37;width:199;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rect id="Rectangle 105" o:spid="_x0000_s1028" style="position:absolute;left:1752;top:47;width:179;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7/VwwAAANsAAAAPAAAAZHJzL2Rvd25yZXYueG1sRI9BS8NA&#10;EIXvQv/DMoI3u1FIkbTbUloLHkQw7aHHITsmwexsyI5N8u+dg+BthvfmvW82uyl05kZDaiM7eFpm&#10;YIir6FuuHVzOp8cXMEmQPXaRycFMCXbbxd0GCx9H/qRbKbXREE4FOmhE+sLaVDUUMC1jT6zaVxwC&#10;iq5Dbf2Ao4aHzj5n2coGbFkbGuzp0FD1Xf4EByL5x9mv5phP7/nr9TiW8VTPzj3cT/s1GKFJ/s1/&#10;129e8ZVef9EB7PYXAAD//wMAUEsBAi0AFAAGAAgAAAAhANvh9svuAAAAhQEAABMAAAAAAAAAAAAA&#10;AAAAAAAAAFtDb250ZW50X1R5cGVzXS54bWxQSwECLQAUAAYACAAAACEAWvQsW78AAAAVAQAACwAA&#10;AAAAAAAAAAAAAAAfAQAAX3JlbHMvLnJlbHNQSwECLQAUAAYACAAAACEAq0u/1cMAAADbAAAADwAA&#10;AAAAAAAAAAAAAAAHAgAAZHJzL2Rvd25yZXYueG1sUEsFBgAAAAADAAMAtwAAAPcCAAAAAA==&#10;" filled="f" strokeweight=".35275mm"/>
                <v:rect id="Rectangle 106" o:spid="_x0000_s1029" style="position:absolute;left:1742;top:326;width:199;height: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07" o:spid="_x0000_s1030" style="position:absolute;left:1752;top:336;width:179;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iqwgAAANsAAAAPAAAAZHJzL2Rvd25yZXYueG1sRE9Li8Iw&#10;EL4L/ocwC15kTX2saNcoIiyIB8G6yB6HZmyLzaQkUbv/3giCt/n4nrNYtaYWN3K+sqxgOEhAEOdW&#10;V1wo+D3+fM5A+ICssbZMCv7Jw2rZ7Sww1fbOB7ploRAxhH2KCsoQmlRKn5dk0A9sQxy5s3UGQ4Su&#10;kNrhPYabWo6SZCoNVhwbSmxoU1J+ya5GwW7ylfyF09AeZ5fxfO/q/mm6uyrV+2jX3yACteEtfrm3&#10;Os4fwfOXeIBcPgAAAP//AwBQSwECLQAUAAYACAAAACEA2+H2y+4AAACFAQAAEwAAAAAAAAAAAAAA&#10;AAAAAAAAW0NvbnRlbnRfVHlwZXNdLnhtbFBLAQItABQABgAIAAAAIQBa9CxbvwAAABUBAAALAAAA&#10;AAAAAAAAAAAAAB8BAABfcmVscy8ucmVsc1BLAQItABQABgAIAAAAIQDUDviqwgAAANsAAAAPAAAA&#10;AAAAAAAAAAAAAAcCAABkcnMvZG93bnJldi54bWxQSwUGAAAAAAMAAwC3AAAA9gIAAAAA&#10;" filled="f" strokeweight="1pt"/>
                <w10:wrap anchorx="page"/>
              </v:group>
            </w:pict>
          </mc:Fallback>
        </mc:AlternateContent>
      </w:r>
      <w:r w:rsidR="00A16A6C" w:rsidRPr="00063D85">
        <w:rPr>
          <w:b/>
        </w:rPr>
        <w:t>Initial DPIA</w:t>
      </w:r>
    </w:p>
    <w:p w14:paraId="129BFD97" w14:textId="77777777" w:rsidR="002F7537" w:rsidRDefault="00A16A6C" w:rsidP="00A16A6C">
      <w:pPr>
        <w:pStyle w:val="BodyText"/>
        <w:spacing w:line="254" w:lineRule="auto"/>
        <w:ind w:left="860" w:right="99"/>
      </w:pPr>
      <w:r>
        <w:t>Review (please indicate date of review)</w:t>
      </w:r>
      <w:r w:rsidR="002F7537">
        <w:t xml:space="preserve">: </w:t>
      </w:r>
    </w:p>
    <w:p w14:paraId="055C50AB" w14:textId="77777777" w:rsidR="002F7537" w:rsidRPr="002F7537" w:rsidRDefault="002F7537" w:rsidP="00A16A6C">
      <w:pPr>
        <w:pStyle w:val="BodyText"/>
        <w:spacing w:line="254" w:lineRule="auto"/>
        <w:ind w:left="860" w:right="99"/>
        <w:rPr>
          <w:sz w:val="6"/>
        </w:rPr>
      </w:pPr>
    </w:p>
    <w:p w14:paraId="418F562F" w14:textId="77777777" w:rsidR="00A16A6C" w:rsidRPr="00A16A6C" w:rsidRDefault="002F7537" w:rsidP="00A16A6C">
      <w:pPr>
        <w:pStyle w:val="BodyText"/>
        <w:spacing w:line="254" w:lineRule="auto"/>
        <w:ind w:left="860" w:right="99"/>
      </w:pPr>
      <w:r>
        <w:t>______________________________</w:t>
      </w:r>
    </w:p>
    <w:p w14:paraId="32EA2D68" w14:textId="77777777" w:rsidR="00710E04" w:rsidRDefault="009335BB" w:rsidP="00BA6060">
      <w:pPr>
        <w:pStyle w:val="BodyText"/>
        <w:spacing w:before="7"/>
        <w:rPr>
          <w:sz w:val="13"/>
        </w:rPr>
      </w:pPr>
      <w:r>
        <w:rPr>
          <w:noProof/>
          <w:lang w:val="en-GB" w:eastAsia="en-GB"/>
        </w:rPr>
        <mc:AlternateContent>
          <mc:Choice Requires="wps">
            <w:drawing>
              <wp:anchor distT="0" distB="0" distL="0" distR="0" simplePos="0" relativeHeight="251655168" behindDoc="0" locked="0" layoutInCell="1" allowOverlap="1" wp14:anchorId="38A95B34" wp14:editId="541CB441">
                <wp:simplePos x="0" y="0"/>
                <wp:positionH relativeFrom="page">
                  <wp:posOffset>928370</wp:posOffset>
                </wp:positionH>
                <wp:positionV relativeFrom="paragraph">
                  <wp:posOffset>180340</wp:posOffset>
                </wp:positionV>
                <wp:extent cx="5748655" cy="291465"/>
                <wp:effectExtent l="13970" t="8255" r="9525" b="5080"/>
                <wp:wrapTopAndBottom/>
                <wp:docPr id="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291465"/>
                        </a:xfrm>
                        <a:prstGeom prst="rect">
                          <a:avLst/>
                        </a:prstGeom>
                        <a:solidFill>
                          <a:srgbClr val="C00000"/>
                        </a:solidFill>
                        <a:ln w="6096">
                          <a:solidFill>
                            <a:schemeClr val="tx1">
                              <a:lumMod val="100000"/>
                              <a:lumOff val="0"/>
                            </a:schemeClr>
                          </a:solidFill>
                          <a:miter lim="800000"/>
                          <a:headEnd/>
                          <a:tailEnd/>
                        </a:ln>
                      </wps:spPr>
                      <wps:txbx>
                        <w:txbxContent>
                          <w:p w14:paraId="13453E3A" w14:textId="77777777" w:rsidR="00DF7996" w:rsidRDefault="00DF7996">
                            <w:pPr>
                              <w:spacing w:before="18"/>
                              <w:ind w:left="108"/>
                              <w:rPr>
                                <w:rFonts w:ascii="Georgia"/>
                                <w:sz w:val="36"/>
                              </w:rPr>
                            </w:pPr>
                            <w:r>
                              <w:rPr>
                                <w:rFonts w:ascii="Georgia"/>
                                <w:color w:val="FFFFFF"/>
                                <w:sz w:val="36"/>
                              </w:rPr>
                              <w:t>Part A: Identify the need for a DPIA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8A95B34" id="Text Box 67" o:spid="_x0000_s1029" type="#_x0000_t202" style="position:absolute;margin-left:73.1pt;margin-top:14.2pt;width:452.65pt;height:22.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iJPgIAAH8EAAAOAAAAZHJzL2Uyb0RvYy54bWysVNuO2yAQfa/Uf0C8N07SzWWtOKtttltV&#10;2l6k3X4AwThGBYYCiZ1+fQeI06R9q+oHNAxwZuacGa/ueq3IQTgvwVR0MhpTIgyHWppdRb+9PL5Z&#10;UuIDMzVTYERFj8LTu/XrV6vOlmIKLahaOIIgxpedrWgbgi2LwvNWaOZHYIXBwwacZgG3blfUjnWI&#10;rlUxHY/nRQeutg648B69D/mQrhN+0wgevjSNF4GoimJuIa0urdu4FusVK3eO2VbyUxrsH7LQTBoM&#10;eoZ6YIGRvZN/QWnJHXhowoiDLqBpJBepBqxmMv6jmueWWZFqQXK8PdPk/x8s/3z46oisK7qgxDCN&#10;Er2IPpB30JP5ItLTWV/irWeL90KPfpQ5lertE/DvnhjYtMzsxL1z0LWC1ZjeJL4sLp5mHB9Btt0n&#10;qDEO2wdIQH3jdOQO2SCIjjIdz9LEXDg6Z4ub5Xw2o4Tj2fR2cjOfpRCsHF5b58MHAZpEo6IOpU/o&#10;7PDkQ8yGlcOVGMyDkvWjVCpt3G67UY4cGLbJZhy/E/rVNWVIV9H5+HaeCbiCiB0rziChzySpvcZq&#10;M/DkDMxK9GNjZv851gCRkr2KrGXAMVFSV3R5gRLZfm/q1MSBSZVtrFSZE/2R8cx96Ld9EvrtoOoW&#10;6iPq4SBPBU4xGi24n5R0OBEV9T/2zAlK1EeDmsbxGQw3GNvBYIbj04oGSrK5CXnM9tbJXYvImRAD&#10;96h7I5MksUFyFqd0sctT8aeJjGN0uU+3fv831r8AAAD//wMAUEsDBBQABgAIAAAAIQA16MdB4AAA&#10;AAoBAAAPAAAAZHJzL2Rvd25yZXYueG1sTI/LTsMwEEX3SPyDNUhsEHUa0odCnAohKsGGQtsPmDjT&#10;JBCPo9hJw9/jrmB5NUf3nsk2k2nFSL1rLCuYzyIQxNqWDVcKjoft/RqE88gltpZJwQ852OTXVxmm&#10;pT3zJ417X4lQwi5FBbX3XSql0zUZdDPbEYfbyfYGfYh9Jcsez6HctDKOoqU02HBYqLGj55r0934w&#10;Cl6K3evHuMPG3X1pGt5Ow2qr35W6vZmeHkF4mvwfDBf9oA55cCrswKUTbcjJMg6ognidgLgA0WK+&#10;AFEoWCUPIPNM/n8h/wUAAP//AwBQSwECLQAUAAYACAAAACEAtoM4kv4AAADhAQAAEwAAAAAAAAAA&#10;AAAAAAAAAAAAW0NvbnRlbnRfVHlwZXNdLnhtbFBLAQItABQABgAIAAAAIQA4/SH/1gAAAJQBAAAL&#10;AAAAAAAAAAAAAAAAAC8BAABfcmVscy8ucmVsc1BLAQItABQABgAIAAAAIQCf5+iJPgIAAH8EAAAO&#10;AAAAAAAAAAAAAAAAAC4CAABkcnMvZTJvRG9jLnhtbFBLAQItABQABgAIAAAAIQA16MdB4AAAAAoB&#10;AAAPAAAAAAAAAAAAAAAAAJgEAABkcnMvZG93bnJldi54bWxQSwUGAAAAAAQABADzAAAApQUAAAAA&#10;" fillcolor="#c00000" strokecolor="black [3213]" strokeweight=".48pt">
                <v:textbox inset="0,0,0,0">
                  <w:txbxContent>
                    <w:p w14:paraId="13453E3A" w14:textId="77777777" w:rsidR="00DF7996" w:rsidRDefault="00DF7996">
                      <w:pPr>
                        <w:spacing w:before="18"/>
                        <w:ind w:left="108"/>
                        <w:rPr>
                          <w:rFonts w:ascii="Georgia"/>
                          <w:sz w:val="36"/>
                        </w:rPr>
                      </w:pPr>
                      <w:r>
                        <w:rPr>
                          <w:rFonts w:ascii="Georgia"/>
                          <w:color w:val="FFFFFF"/>
                          <w:sz w:val="36"/>
                        </w:rPr>
                        <w:t>Part A: Identify the need for a DPIA</w:t>
                      </w:r>
                    </w:p>
                  </w:txbxContent>
                </v:textbox>
                <w10:wrap type="topAndBottom" anchorx="page"/>
              </v:shape>
            </w:pict>
          </mc:Fallback>
        </mc:AlternateContent>
      </w:r>
    </w:p>
    <w:p w14:paraId="5CDCAA93" w14:textId="77777777" w:rsidR="00D750AD" w:rsidRDefault="00D750AD" w:rsidP="00BA6060">
      <w:pPr>
        <w:pStyle w:val="BodyText"/>
        <w:spacing w:before="7"/>
        <w:rPr>
          <w:sz w:val="13"/>
        </w:rPr>
      </w:pPr>
    </w:p>
    <w:p w14:paraId="1888A14C" w14:textId="77777777" w:rsidR="001356C7" w:rsidRPr="00132057" w:rsidRDefault="001356C7" w:rsidP="001356C7">
      <w:pPr>
        <w:pStyle w:val="ListParagraph"/>
        <w:numPr>
          <w:ilvl w:val="0"/>
          <w:numId w:val="1"/>
        </w:numPr>
        <w:spacing w:before="124"/>
        <w:ind w:left="426" w:right="67" w:hanging="426"/>
        <w:jc w:val="both"/>
        <w:rPr>
          <w:sz w:val="23"/>
        </w:rPr>
      </w:pPr>
      <w:r w:rsidRPr="00132057">
        <w:rPr>
          <w:sz w:val="23"/>
        </w:rPr>
        <w:t>Explain broadly what the project aims to achieve and what type of processing it involves. You may find it helpful to refer or link to other documents, such as a project proposal. Summarise why you identified the need for a DPIA.</w:t>
      </w:r>
    </w:p>
    <w:p w14:paraId="4CA0968F" w14:textId="77777777" w:rsidR="00710E04" w:rsidRDefault="00710E04">
      <w:pPr>
        <w:rPr>
          <w:sz w:val="13"/>
        </w:rPr>
      </w:pPr>
    </w:p>
    <w:p w14:paraId="47BCBD65" w14:textId="77777777" w:rsidR="001356C7" w:rsidRDefault="001356C7" w:rsidP="001356C7">
      <w:pPr>
        <w:shd w:val="clear" w:color="auto" w:fill="D9D9D9" w:themeFill="background1" w:themeFillShade="D9"/>
        <w:rPr>
          <w:sz w:val="13"/>
        </w:rPr>
      </w:pPr>
    </w:p>
    <w:p w14:paraId="4FE59208" w14:textId="523ADAF7" w:rsidR="006C1DA3" w:rsidRDefault="006C1DA3" w:rsidP="006D65DD">
      <w:pPr>
        <w:shd w:val="clear" w:color="auto" w:fill="D9D9D9" w:themeFill="background1" w:themeFillShade="D9"/>
        <w:rPr>
          <w:rFonts w:ascii="Arial" w:hAnsi="Arial" w:cs="Arial"/>
        </w:rPr>
      </w:pPr>
      <w:r>
        <w:rPr>
          <w:rFonts w:ascii="Arial" w:hAnsi="Arial" w:cs="Arial"/>
        </w:rPr>
        <w:t>The aims of the project are to:</w:t>
      </w:r>
    </w:p>
    <w:p w14:paraId="4BF9A6B9" w14:textId="60EF1AD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Examine care leavers’ transition pathways and any variations in the journeys that different ‘sub-groups’ of care leavers follow (with reference to individual characteristics, reasons for entry to care and in-care histories);</w:t>
      </w:r>
    </w:p>
    <w:p w14:paraId="437DD1D6"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Explore young people’s progress and outcomes over time (6-8 months) and any variations between ‘sub-groups’ according to transition pathways;</w:t>
      </w:r>
    </w:p>
    <w:p w14:paraId="4CE7D549"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Explore health trajectories, access to and engagement with mainstream and specialist health services and the strengths and limitations of these arrangements in the context of the Covid-19 pandemic</w:t>
      </w:r>
    </w:p>
    <w:p w14:paraId="659A15A9" w14:textId="65C2D5EC"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Establish what measures different local authorities have put in place to protect and promote the welfare of care leavers during, (and in the aftermath of), the Covid-19 pandemic;</w:t>
      </w:r>
    </w:p>
    <w:p w14:paraId="633DEF0D"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Explore how young people experience leaving care at 16-18 years of age and how they have negotiated the changes brought about by this transition in the context of Covid-19;</w:t>
      </w:r>
    </w:p>
    <w:p w14:paraId="7F865B95" w14:textId="0842455B" w:rsidR="006D65DD" w:rsidRPr="006C1DA3" w:rsidRDefault="006D65DD" w:rsidP="006D65DD">
      <w:pPr>
        <w:shd w:val="clear" w:color="auto" w:fill="D9D9D9" w:themeFill="background1" w:themeFillShade="D9"/>
        <w:rPr>
          <w:rFonts w:ascii="Arial" w:hAnsi="Arial" w:cs="Arial"/>
        </w:rPr>
      </w:pPr>
      <w:r w:rsidRPr="000C3254">
        <w:rPr>
          <w:rFonts w:ascii="Arial" w:hAnsi="Arial" w:cs="Arial"/>
        </w:rPr>
        <w:t>Obtain care leavers’, social workers’ and leaving care personal advisors’ views on the strengths and limitations of services and (formal and informal) support in the context of Covid-19;</w:t>
      </w:r>
    </w:p>
    <w:p w14:paraId="60744D4D"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 xml:space="preserve">Work in co-production with care leavers, frontline and operational managers to identify </w:t>
      </w:r>
      <w:r w:rsidRPr="000C3254">
        <w:rPr>
          <w:rFonts w:ascii="Arial" w:hAnsi="Arial" w:cs="Arial"/>
        </w:rPr>
        <w:lastRenderedPageBreak/>
        <w:t>measures that might be taken to improve service responses to meet the needs of different ‘subgroups’ within the leaving care cohort, including those at high risk of poor outcomes.</w:t>
      </w:r>
    </w:p>
    <w:p w14:paraId="68C66BA5" w14:textId="77777777" w:rsidR="001356C7" w:rsidRPr="000C3254" w:rsidRDefault="001356C7" w:rsidP="001356C7">
      <w:pPr>
        <w:shd w:val="clear" w:color="auto" w:fill="D9D9D9" w:themeFill="background1" w:themeFillShade="D9"/>
        <w:rPr>
          <w:rFonts w:ascii="Arial" w:hAnsi="Arial" w:cs="Arial"/>
        </w:rPr>
      </w:pPr>
    </w:p>
    <w:p w14:paraId="1F1C8FA1" w14:textId="77777777" w:rsidR="001356C7" w:rsidRPr="000C3254" w:rsidRDefault="0002475F" w:rsidP="001356C7">
      <w:pPr>
        <w:shd w:val="clear" w:color="auto" w:fill="D9D9D9" w:themeFill="background1" w:themeFillShade="D9"/>
        <w:rPr>
          <w:rFonts w:ascii="Arial" w:hAnsi="Arial" w:cs="Arial"/>
          <w:b/>
        </w:rPr>
      </w:pPr>
      <w:r w:rsidRPr="000C3254">
        <w:rPr>
          <w:rFonts w:ascii="Arial" w:hAnsi="Arial" w:cs="Arial"/>
          <w:b/>
        </w:rPr>
        <w:t>Data</w:t>
      </w:r>
    </w:p>
    <w:p w14:paraId="25BEE28A" w14:textId="77777777" w:rsidR="0002475F" w:rsidRPr="000C3254" w:rsidRDefault="0002475F" w:rsidP="001356C7">
      <w:pPr>
        <w:shd w:val="clear" w:color="auto" w:fill="D9D9D9" w:themeFill="background1" w:themeFillShade="D9"/>
        <w:rPr>
          <w:rFonts w:ascii="Arial" w:hAnsi="Arial" w:cs="Arial"/>
        </w:rPr>
      </w:pPr>
    </w:p>
    <w:p w14:paraId="270593D0" w14:textId="38DDB059" w:rsidR="00063D85" w:rsidRPr="000C3254" w:rsidRDefault="00063D85" w:rsidP="001356C7">
      <w:pPr>
        <w:shd w:val="clear" w:color="auto" w:fill="D9D9D9" w:themeFill="background1" w:themeFillShade="D9"/>
        <w:rPr>
          <w:rFonts w:ascii="Arial" w:hAnsi="Arial" w:cs="Arial"/>
        </w:rPr>
      </w:pPr>
      <w:r w:rsidRPr="000C3254">
        <w:rPr>
          <w:rFonts w:ascii="Arial" w:hAnsi="Arial" w:cs="Arial"/>
        </w:rPr>
        <w:t xml:space="preserve">Data processing is linked to </w:t>
      </w:r>
      <w:r w:rsidR="006C1DA3">
        <w:rPr>
          <w:rFonts w:ascii="Arial" w:hAnsi="Arial" w:cs="Arial"/>
        </w:rPr>
        <w:t>collection of data in two phases</w:t>
      </w:r>
      <w:r w:rsidRPr="000C3254">
        <w:rPr>
          <w:rFonts w:ascii="Arial" w:hAnsi="Arial" w:cs="Arial"/>
        </w:rPr>
        <w:t>:</w:t>
      </w:r>
    </w:p>
    <w:p w14:paraId="1C045793" w14:textId="77777777" w:rsidR="00063D85" w:rsidRPr="000C3254" w:rsidRDefault="00063D85" w:rsidP="001356C7">
      <w:pPr>
        <w:shd w:val="clear" w:color="auto" w:fill="D9D9D9" w:themeFill="background1" w:themeFillShade="D9"/>
        <w:rPr>
          <w:rFonts w:ascii="Arial" w:hAnsi="Arial" w:cs="Arial"/>
        </w:rPr>
      </w:pPr>
    </w:p>
    <w:p w14:paraId="6DA0610A" w14:textId="6798B7D5" w:rsidR="00063D85" w:rsidRPr="000C3254" w:rsidRDefault="006C1DA3" w:rsidP="00063D85">
      <w:pPr>
        <w:shd w:val="clear" w:color="auto" w:fill="D9D9D9" w:themeFill="background1" w:themeFillShade="D9"/>
        <w:rPr>
          <w:rFonts w:ascii="Arial" w:hAnsi="Arial" w:cs="Arial"/>
        </w:rPr>
      </w:pPr>
      <w:r>
        <w:rPr>
          <w:rFonts w:ascii="Arial" w:hAnsi="Arial" w:cs="Arial"/>
        </w:rPr>
        <w:t>Phase 1</w:t>
      </w:r>
    </w:p>
    <w:p w14:paraId="3CB7B724" w14:textId="77777777" w:rsidR="00063D85" w:rsidRPr="000C3254" w:rsidRDefault="00063D85" w:rsidP="00063D85">
      <w:pPr>
        <w:shd w:val="clear" w:color="auto" w:fill="D9D9D9" w:themeFill="background1" w:themeFillShade="D9"/>
        <w:rPr>
          <w:rFonts w:ascii="Arial" w:hAnsi="Arial" w:cs="Arial"/>
        </w:rPr>
      </w:pPr>
    </w:p>
    <w:p w14:paraId="6EF9B951" w14:textId="77777777" w:rsidR="00063D85" w:rsidRPr="000C3254" w:rsidRDefault="00063D85" w:rsidP="00063D85">
      <w:pPr>
        <w:shd w:val="clear" w:color="auto" w:fill="D9D9D9" w:themeFill="background1" w:themeFillShade="D9"/>
        <w:rPr>
          <w:rFonts w:ascii="Arial" w:hAnsi="Arial" w:cs="Arial"/>
        </w:rPr>
      </w:pPr>
      <w:r w:rsidRPr="000C3254">
        <w:rPr>
          <w:rFonts w:ascii="Arial" w:hAnsi="Arial" w:cs="Arial"/>
        </w:rPr>
        <w:t>1) Collation and analysis of quantitative Management Information System Data from children’s social care services (SSDA903 data, plus a small number of additional data items)</w:t>
      </w:r>
    </w:p>
    <w:p w14:paraId="7D473F13" w14:textId="77777777" w:rsidR="00063D85" w:rsidRPr="000C3254" w:rsidRDefault="00063D85" w:rsidP="00063D85">
      <w:pPr>
        <w:shd w:val="clear" w:color="auto" w:fill="D9D9D9" w:themeFill="background1" w:themeFillShade="D9"/>
        <w:rPr>
          <w:rFonts w:ascii="Arial" w:hAnsi="Arial" w:cs="Arial"/>
        </w:rPr>
      </w:pPr>
    </w:p>
    <w:p w14:paraId="314BB669" w14:textId="77777777" w:rsidR="00063D85" w:rsidRPr="000C3254" w:rsidRDefault="00063D85" w:rsidP="00063D85">
      <w:pPr>
        <w:shd w:val="clear" w:color="auto" w:fill="D9D9D9" w:themeFill="background1" w:themeFillShade="D9"/>
        <w:rPr>
          <w:rFonts w:ascii="Arial" w:hAnsi="Arial" w:cs="Arial"/>
        </w:rPr>
      </w:pPr>
      <w:r w:rsidRPr="000C3254">
        <w:rPr>
          <w:rFonts w:ascii="Arial" w:hAnsi="Arial" w:cs="Arial"/>
        </w:rPr>
        <w:t>2) Interviews with leaving care managers</w:t>
      </w:r>
    </w:p>
    <w:p w14:paraId="40A1B362" w14:textId="77777777" w:rsidR="00063D85" w:rsidRPr="000C3254" w:rsidRDefault="00063D85" w:rsidP="00063D85">
      <w:pPr>
        <w:shd w:val="clear" w:color="auto" w:fill="D9D9D9" w:themeFill="background1" w:themeFillShade="D9"/>
        <w:rPr>
          <w:rFonts w:ascii="Arial" w:hAnsi="Arial" w:cs="Arial"/>
        </w:rPr>
      </w:pPr>
    </w:p>
    <w:p w14:paraId="166B9D42" w14:textId="77777777" w:rsidR="00063D85" w:rsidRPr="000C3254" w:rsidRDefault="00063D85" w:rsidP="00063D85">
      <w:pPr>
        <w:shd w:val="clear" w:color="auto" w:fill="D9D9D9" w:themeFill="background1" w:themeFillShade="D9"/>
        <w:rPr>
          <w:rFonts w:ascii="Arial" w:hAnsi="Arial" w:cs="Arial"/>
        </w:rPr>
      </w:pPr>
    </w:p>
    <w:p w14:paraId="397C9A9C" w14:textId="52CA0EEB" w:rsidR="00063D85" w:rsidRPr="000C3254" w:rsidRDefault="006C1DA3" w:rsidP="00063D85">
      <w:pPr>
        <w:shd w:val="clear" w:color="auto" w:fill="D9D9D9" w:themeFill="background1" w:themeFillShade="D9"/>
        <w:rPr>
          <w:rFonts w:ascii="Arial" w:hAnsi="Arial" w:cs="Arial"/>
        </w:rPr>
      </w:pPr>
      <w:r>
        <w:rPr>
          <w:rFonts w:ascii="Arial" w:hAnsi="Arial" w:cs="Arial"/>
        </w:rPr>
        <w:t>Phase 2</w:t>
      </w:r>
    </w:p>
    <w:p w14:paraId="7C441DE6" w14:textId="77777777" w:rsidR="00063D85" w:rsidRPr="000C3254" w:rsidRDefault="00063D85" w:rsidP="00063D85">
      <w:pPr>
        <w:shd w:val="clear" w:color="auto" w:fill="D9D9D9" w:themeFill="background1" w:themeFillShade="D9"/>
        <w:rPr>
          <w:rFonts w:ascii="Arial" w:hAnsi="Arial" w:cs="Arial"/>
        </w:rPr>
      </w:pPr>
    </w:p>
    <w:p w14:paraId="5C3BE87B" w14:textId="1741AEF2" w:rsidR="00063D85" w:rsidRPr="000C3254" w:rsidRDefault="00063D85" w:rsidP="00063D85">
      <w:pPr>
        <w:shd w:val="clear" w:color="auto" w:fill="D9D9D9" w:themeFill="background1" w:themeFillShade="D9"/>
        <w:rPr>
          <w:rFonts w:ascii="Arial" w:hAnsi="Arial" w:cs="Arial"/>
        </w:rPr>
      </w:pPr>
      <w:r w:rsidRPr="000C3254">
        <w:rPr>
          <w:rFonts w:ascii="Arial" w:hAnsi="Arial" w:cs="Arial"/>
        </w:rPr>
        <w:t xml:space="preserve">1) Interviews with care leavers and </w:t>
      </w:r>
      <w:r w:rsidR="006C1DA3">
        <w:rPr>
          <w:rFonts w:ascii="Arial" w:hAnsi="Arial" w:cs="Arial"/>
        </w:rPr>
        <w:t xml:space="preserve">young people at 2 DCPs; </w:t>
      </w:r>
      <w:r w:rsidRPr="000C3254">
        <w:rPr>
          <w:rFonts w:ascii="Arial" w:hAnsi="Arial" w:cs="Arial"/>
        </w:rPr>
        <w:t>strategic leads from children’s social care and health</w:t>
      </w:r>
    </w:p>
    <w:p w14:paraId="01528E21" w14:textId="77777777" w:rsidR="00063D85" w:rsidRPr="000C3254" w:rsidRDefault="00063D85" w:rsidP="00063D85">
      <w:pPr>
        <w:shd w:val="clear" w:color="auto" w:fill="D9D9D9" w:themeFill="background1" w:themeFillShade="D9"/>
        <w:rPr>
          <w:rFonts w:ascii="Arial" w:hAnsi="Arial" w:cs="Arial"/>
        </w:rPr>
      </w:pPr>
    </w:p>
    <w:p w14:paraId="57233A7D" w14:textId="77777777" w:rsidR="001356C7" w:rsidRPr="000C3254" w:rsidRDefault="00063D85" w:rsidP="00063D85">
      <w:pPr>
        <w:shd w:val="clear" w:color="auto" w:fill="D9D9D9" w:themeFill="background1" w:themeFillShade="D9"/>
        <w:rPr>
          <w:rFonts w:ascii="Arial" w:hAnsi="Arial" w:cs="Arial"/>
        </w:rPr>
      </w:pPr>
      <w:r w:rsidRPr="000C3254">
        <w:rPr>
          <w:rFonts w:ascii="Arial" w:hAnsi="Arial" w:cs="Arial"/>
        </w:rPr>
        <w:t>2) Networked learning communities/working in co-production with care leavers and health and social care professionals to interpret findings and develop tools for practice</w:t>
      </w:r>
    </w:p>
    <w:p w14:paraId="7D87B795" w14:textId="77777777" w:rsidR="001356C7" w:rsidRPr="000C3254" w:rsidRDefault="001356C7" w:rsidP="001356C7">
      <w:pPr>
        <w:shd w:val="clear" w:color="auto" w:fill="D9D9D9" w:themeFill="background1" w:themeFillShade="D9"/>
        <w:rPr>
          <w:rFonts w:ascii="Arial" w:hAnsi="Arial" w:cs="Arial"/>
        </w:rPr>
      </w:pPr>
    </w:p>
    <w:p w14:paraId="5A9AC331" w14:textId="77777777" w:rsidR="0002475F" w:rsidRPr="000C3254" w:rsidRDefault="0002475F" w:rsidP="001356C7">
      <w:pPr>
        <w:shd w:val="clear" w:color="auto" w:fill="D9D9D9" w:themeFill="background1" w:themeFillShade="D9"/>
        <w:rPr>
          <w:rFonts w:ascii="Arial" w:hAnsi="Arial" w:cs="Arial"/>
          <w:b/>
        </w:rPr>
      </w:pPr>
      <w:r w:rsidRPr="000C3254">
        <w:rPr>
          <w:rFonts w:ascii="Arial" w:hAnsi="Arial" w:cs="Arial"/>
          <w:b/>
        </w:rPr>
        <w:t>Participation/provision of data</w:t>
      </w:r>
    </w:p>
    <w:p w14:paraId="7E3F1693" w14:textId="1EA36432" w:rsidR="00063D85" w:rsidRPr="000C3254" w:rsidRDefault="00063D85" w:rsidP="001356C7">
      <w:pPr>
        <w:shd w:val="clear" w:color="auto" w:fill="D9D9D9" w:themeFill="background1" w:themeFillShade="D9"/>
        <w:rPr>
          <w:rFonts w:ascii="Arial" w:hAnsi="Arial" w:cs="Arial"/>
        </w:rPr>
      </w:pPr>
      <w:r w:rsidRPr="000C3254">
        <w:rPr>
          <w:rFonts w:ascii="Arial" w:hAnsi="Arial" w:cs="Arial"/>
        </w:rPr>
        <w:t xml:space="preserve">The aim is for 20 local authorities </w:t>
      </w:r>
      <w:r w:rsidR="006136F7" w:rsidRPr="000C3254">
        <w:rPr>
          <w:rFonts w:ascii="Arial" w:hAnsi="Arial" w:cs="Arial"/>
        </w:rPr>
        <w:t xml:space="preserve">(LAs) </w:t>
      </w:r>
      <w:r w:rsidRPr="000C3254">
        <w:rPr>
          <w:rFonts w:ascii="Arial" w:hAnsi="Arial" w:cs="Arial"/>
        </w:rPr>
        <w:t>to participate in P</w:t>
      </w:r>
      <w:r w:rsidR="006C1DA3">
        <w:rPr>
          <w:rFonts w:ascii="Arial" w:hAnsi="Arial" w:cs="Arial"/>
        </w:rPr>
        <w:t>hase 1</w:t>
      </w:r>
      <w:r w:rsidRPr="000C3254">
        <w:rPr>
          <w:rFonts w:ascii="Arial" w:hAnsi="Arial" w:cs="Arial"/>
        </w:rPr>
        <w:t xml:space="preserve"> and for 5 of the 20 </w:t>
      </w:r>
      <w:r w:rsidR="006136F7" w:rsidRPr="000C3254">
        <w:rPr>
          <w:rFonts w:ascii="Arial" w:hAnsi="Arial" w:cs="Arial"/>
        </w:rPr>
        <w:t xml:space="preserve">LAs </w:t>
      </w:r>
      <w:r w:rsidR="006C1DA3">
        <w:rPr>
          <w:rFonts w:ascii="Arial" w:hAnsi="Arial" w:cs="Arial"/>
        </w:rPr>
        <w:t>to participate in Phase 2</w:t>
      </w:r>
      <w:r w:rsidRPr="000C3254">
        <w:rPr>
          <w:rFonts w:ascii="Arial" w:hAnsi="Arial" w:cs="Arial"/>
        </w:rPr>
        <w:t>.</w:t>
      </w:r>
    </w:p>
    <w:p w14:paraId="5551F532" w14:textId="77777777" w:rsidR="0002475F" w:rsidRPr="000C3254" w:rsidRDefault="0002475F" w:rsidP="001356C7">
      <w:pPr>
        <w:shd w:val="clear" w:color="auto" w:fill="D9D9D9" w:themeFill="background1" w:themeFillShade="D9"/>
        <w:rPr>
          <w:rFonts w:ascii="Arial" w:hAnsi="Arial" w:cs="Arial"/>
        </w:rPr>
      </w:pPr>
    </w:p>
    <w:p w14:paraId="4438594E" w14:textId="77777777" w:rsidR="0002475F" w:rsidRPr="000C3254" w:rsidRDefault="0002475F" w:rsidP="001356C7">
      <w:pPr>
        <w:shd w:val="clear" w:color="auto" w:fill="D9D9D9" w:themeFill="background1" w:themeFillShade="D9"/>
        <w:rPr>
          <w:rFonts w:ascii="Arial" w:hAnsi="Arial" w:cs="Arial"/>
          <w:b/>
        </w:rPr>
      </w:pPr>
      <w:r w:rsidRPr="000C3254">
        <w:rPr>
          <w:rFonts w:ascii="Arial" w:hAnsi="Arial" w:cs="Arial"/>
          <w:b/>
        </w:rPr>
        <w:t>Need for DPIA</w:t>
      </w:r>
    </w:p>
    <w:p w14:paraId="40C6CC85" w14:textId="0790B974" w:rsidR="0002475F" w:rsidRPr="000C3254" w:rsidRDefault="0002475F" w:rsidP="001356C7">
      <w:pPr>
        <w:shd w:val="clear" w:color="auto" w:fill="D9D9D9" w:themeFill="background1" w:themeFillShade="D9"/>
        <w:rPr>
          <w:rFonts w:ascii="Arial" w:hAnsi="Arial" w:cs="Arial"/>
        </w:rPr>
      </w:pPr>
      <w:r w:rsidRPr="000C3254">
        <w:rPr>
          <w:rFonts w:ascii="Arial" w:hAnsi="Arial" w:cs="Arial"/>
        </w:rPr>
        <w:t xml:space="preserve">The need for a DPIA was identified due to the volume and nature of the data to be collected in </w:t>
      </w:r>
      <w:r w:rsidR="009F15CE">
        <w:rPr>
          <w:rFonts w:ascii="Arial" w:hAnsi="Arial" w:cs="Arial"/>
        </w:rPr>
        <w:t>Phase 1</w:t>
      </w:r>
      <w:r w:rsidRPr="000C3254">
        <w:rPr>
          <w:rFonts w:ascii="Arial" w:hAnsi="Arial" w:cs="Arial"/>
        </w:rPr>
        <w:t xml:space="preserve">, which includes special category data albeit this will be anonymised </w:t>
      </w:r>
      <w:r w:rsidR="006136F7" w:rsidRPr="000C3254">
        <w:rPr>
          <w:rFonts w:ascii="Arial" w:hAnsi="Arial" w:cs="Arial"/>
        </w:rPr>
        <w:t>by the LA</w:t>
      </w:r>
      <w:r w:rsidRPr="000C3254">
        <w:rPr>
          <w:rFonts w:ascii="Arial" w:hAnsi="Arial" w:cs="Arial"/>
        </w:rPr>
        <w:t xml:space="preserve"> prior to sharing the data with University of Bedfordshire</w:t>
      </w:r>
      <w:r w:rsidR="006136F7" w:rsidRPr="000C3254">
        <w:rPr>
          <w:rFonts w:ascii="Arial" w:hAnsi="Arial" w:cs="Arial"/>
        </w:rPr>
        <w:t xml:space="preserve"> (UoB)</w:t>
      </w:r>
      <w:r w:rsidRPr="000C3254">
        <w:rPr>
          <w:rFonts w:ascii="Arial" w:hAnsi="Arial" w:cs="Arial"/>
        </w:rPr>
        <w:t>.</w:t>
      </w:r>
    </w:p>
    <w:p w14:paraId="25A0D339" w14:textId="77777777" w:rsidR="001356C7" w:rsidRDefault="001356C7" w:rsidP="001356C7">
      <w:pPr>
        <w:shd w:val="clear" w:color="auto" w:fill="D9D9D9" w:themeFill="background1" w:themeFillShade="D9"/>
        <w:rPr>
          <w:sz w:val="13"/>
        </w:rPr>
      </w:pPr>
    </w:p>
    <w:p w14:paraId="25D4016F" w14:textId="77777777" w:rsidR="00710E04" w:rsidRDefault="006345F1" w:rsidP="001356C7">
      <w:pPr>
        <w:rPr>
          <w:sz w:val="20"/>
        </w:rPr>
      </w:pPr>
      <w:r>
        <w:rPr>
          <w:rFonts w:ascii="Times New Roman"/>
          <w:spacing w:val="-49"/>
          <w:sz w:val="20"/>
        </w:rPr>
        <w:t xml:space="preserve"> </w:t>
      </w:r>
    </w:p>
    <w:p w14:paraId="5147BCFD" w14:textId="77777777" w:rsidR="00710E04" w:rsidRDefault="009335BB">
      <w:pPr>
        <w:pStyle w:val="BodyText"/>
        <w:spacing w:before="8"/>
        <w:rPr>
          <w:sz w:val="17"/>
        </w:rPr>
      </w:pPr>
      <w:r>
        <w:rPr>
          <w:noProof/>
          <w:spacing w:val="-49"/>
          <w:sz w:val="20"/>
          <w:lang w:val="en-GB" w:eastAsia="en-GB"/>
        </w:rPr>
        <mc:AlternateContent>
          <mc:Choice Requires="wps">
            <w:drawing>
              <wp:inline distT="0" distB="0" distL="0" distR="0" wp14:anchorId="6C3BFDB3" wp14:editId="54809EEF">
                <wp:extent cx="5739130" cy="291465"/>
                <wp:effectExtent l="9525" t="11430" r="13970" b="11430"/>
                <wp:docPr id="6"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291465"/>
                        </a:xfrm>
                        <a:prstGeom prst="rect">
                          <a:avLst/>
                        </a:prstGeom>
                        <a:solidFill>
                          <a:srgbClr val="C00000"/>
                        </a:solidFill>
                        <a:ln w="6096">
                          <a:solidFill>
                            <a:srgbClr val="000000"/>
                          </a:solidFill>
                          <a:miter lim="800000"/>
                          <a:headEnd/>
                          <a:tailEnd/>
                        </a:ln>
                      </wps:spPr>
                      <wps:txbx>
                        <w:txbxContent>
                          <w:p w14:paraId="217567F0" w14:textId="77777777" w:rsidR="00DF7996" w:rsidRDefault="00DF7996" w:rsidP="006926B2">
                            <w:pPr>
                              <w:spacing w:before="18"/>
                              <w:ind w:left="108"/>
                              <w:rPr>
                                <w:rFonts w:ascii="Georgia"/>
                                <w:sz w:val="36"/>
                              </w:rPr>
                            </w:pPr>
                            <w:r>
                              <w:rPr>
                                <w:rFonts w:ascii="Georgia"/>
                                <w:color w:val="FFFFFF"/>
                                <w:sz w:val="36"/>
                              </w:rPr>
                              <w:t>Part B: Describe the processing</w:t>
                            </w:r>
                          </w:p>
                        </w:txbxContent>
                      </wps:txbx>
                      <wps:bodyPr rot="0" vert="horz" wrap="square" lIns="0" tIns="0" rIns="0" bIns="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C3BFDB3" id="Text Box 114" o:spid="_x0000_s1030" type="#_x0000_t202" style="width:451.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vQAJAIAAEkEAAAOAAAAZHJzL2Uyb0RvYy54bWysVNtu2zAMfR+wfxD0vthO26wx4hRdug4D&#10;ugvQ7gNoWY6FyaImKbG7ry8lJ1l3exmWB4EyqUPyHDKrq7HXbC+dV2gqXsxyzqQR2CizrfiXh9tX&#10;l5z5AKYBjUZW/FF6frV++WI12FLOsUPdSMcIxPhysBXvQrBllnnRyR78DK005GzR9RDo6rZZ42Ag&#10;9F5n8zxfZAO6xjoU0nv6ejM5+Trht60U4VPbehmYrjjVFtLp0lnHM1uvoNw6sJ0ShzLgH6roQRlK&#10;eoK6gQBs59RvUL0SDj22YSawz7BtlZCpB+qmyH/p5r4DK1MvRI63J5r8/4MVH/efHVNNxRecGehJ&#10;ogc5BvYGR1YU55GfwfqSwu4tBYaRHKRz6tXbOxRfPTO46cBs5bVzOHQSGqqviC+zZ08nHB9B6uED&#10;NpQIdgET0Ni6PpJHdDBCJ50eT9rEYgR9vHh9tizOyCXIN18W54uLlALK42vrfHgnsWfRqLgj7RM6&#10;7O98iNVAeQyJyTxq1dwqrdPFbeuNdmwPNCebPP4O6D+FacMGYipfLiYC/gqREP4I0atAA69VX/HL&#10;Ux4oI21vTZPGMYDSk00la3PgMVI3kRjGekySneSpsXkkYh1O8037SEaH7jtnA812xf23HTjJmX5v&#10;SJy4CEfDHY36aIAR9LTigbPJ3IRpYXbWqW1HyJP8Bq9JwFYlbqPSUxWHcmleE+WH3YoL8fyeon78&#10;A6yfAAAA//8DAFBLAwQUAAYACAAAACEAQU0vqNkAAAAEAQAADwAAAGRycy9kb3ducmV2LnhtbEyP&#10;wU7DMBBE70j8g7VI3KgDbYCEOBUCcemNQst1Gy9JhL2OYrcNf8/CpVxGWs1q5k21nLxTBxpjH9jA&#10;9SwDRdwE23Nr4P3t5eoeVEzIFl1gMvBNEZb1+VmFpQ1HfqXDOrVKQjiWaKBLaSi1jk1HHuMsDMTi&#10;fYbRY5JzbLUd8Sjh3umbLLvVHnuWhg4Heuqo+VrvvQEbV9u7hd/GvJivPoaUb57JbYy5vJgeH0Al&#10;mtLpGX7xBR1qYdqFPduonAEZkv5UvCKby4ydgUVegK4r/R++/gEAAP//AwBQSwECLQAUAAYACAAA&#10;ACEAtoM4kv4AAADhAQAAEwAAAAAAAAAAAAAAAAAAAAAAW0NvbnRlbnRfVHlwZXNdLnhtbFBLAQIt&#10;ABQABgAIAAAAIQA4/SH/1gAAAJQBAAALAAAAAAAAAAAAAAAAAC8BAABfcmVscy8ucmVsc1BLAQIt&#10;ABQABgAIAAAAIQC1KvQAJAIAAEkEAAAOAAAAAAAAAAAAAAAAAC4CAABkcnMvZTJvRG9jLnhtbFBL&#10;AQItABQABgAIAAAAIQBBTS+o2QAAAAQBAAAPAAAAAAAAAAAAAAAAAH4EAABkcnMvZG93bnJldi54&#10;bWxQSwUGAAAAAAQABADzAAAAhAUAAAAA&#10;" fillcolor="#c00000" strokeweight=".48pt">
                <v:textbox inset="0,0,0,0">
                  <w:txbxContent>
                    <w:p w14:paraId="217567F0" w14:textId="77777777" w:rsidR="00DF7996" w:rsidRDefault="00DF7996" w:rsidP="006926B2">
                      <w:pPr>
                        <w:spacing w:before="18"/>
                        <w:ind w:left="108"/>
                        <w:rPr>
                          <w:rFonts w:ascii="Georgia"/>
                          <w:sz w:val="36"/>
                        </w:rPr>
                      </w:pPr>
                      <w:r>
                        <w:rPr>
                          <w:rFonts w:ascii="Georgia"/>
                          <w:color w:val="FFFFFF"/>
                          <w:sz w:val="36"/>
                        </w:rPr>
                        <w:t>Part B: Describe the processing</w:t>
                      </w:r>
                    </w:p>
                  </w:txbxContent>
                </v:textbox>
                <w10:anchorlock/>
              </v:shape>
            </w:pict>
          </mc:Fallback>
        </mc:AlternateContent>
      </w:r>
    </w:p>
    <w:p w14:paraId="482A228E" w14:textId="77777777" w:rsidR="001356C7" w:rsidRPr="000014F8" w:rsidRDefault="001356C7" w:rsidP="000014F8">
      <w:pPr>
        <w:pStyle w:val="ListParagraph"/>
        <w:numPr>
          <w:ilvl w:val="0"/>
          <w:numId w:val="1"/>
        </w:numPr>
        <w:spacing w:before="126"/>
        <w:ind w:left="426" w:right="67"/>
        <w:jc w:val="both"/>
        <w:rPr>
          <w:sz w:val="23"/>
          <w:lang w:val="en-GB"/>
        </w:rPr>
      </w:pPr>
      <w:r w:rsidRPr="000014F8">
        <w:rPr>
          <w:b/>
          <w:sz w:val="23"/>
        </w:rPr>
        <w:t xml:space="preserve">Describe the nature of the processing: </w:t>
      </w:r>
      <w:r w:rsidRPr="000014F8">
        <w:rPr>
          <w:sz w:val="23"/>
        </w:rPr>
        <w:t>how will you collect, use, store and delete data? What is the source of the data? Will you be sharing data with anyone? You might find it useful to refer to a flow diagram or another way of describing data flows. What types of processing identified as likely high risk are involved?</w:t>
      </w:r>
    </w:p>
    <w:p w14:paraId="137C89F7" w14:textId="77777777" w:rsidR="00710E04" w:rsidRDefault="00710E04">
      <w:pPr>
        <w:rPr>
          <w:sz w:val="17"/>
        </w:rPr>
      </w:pPr>
    </w:p>
    <w:p w14:paraId="2BC57D2F" w14:textId="49E4C568" w:rsidR="0002475F" w:rsidRPr="000C3254" w:rsidRDefault="00DF7996" w:rsidP="001356C7">
      <w:pPr>
        <w:shd w:val="clear" w:color="auto" w:fill="D9D9D9" w:themeFill="background1" w:themeFillShade="D9"/>
        <w:rPr>
          <w:rFonts w:ascii="Arial" w:hAnsi="Arial" w:cs="Arial"/>
          <w:b/>
        </w:rPr>
      </w:pPr>
      <w:r w:rsidRPr="000C3254">
        <w:rPr>
          <w:rFonts w:ascii="Arial" w:hAnsi="Arial" w:cs="Arial"/>
          <w:b/>
        </w:rPr>
        <w:t>Management information system d</w:t>
      </w:r>
      <w:r w:rsidR="00063D85" w:rsidRPr="000C3254">
        <w:rPr>
          <w:rFonts w:ascii="Arial" w:hAnsi="Arial" w:cs="Arial"/>
          <w:b/>
        </w:rPr>
        <w:t>ata</w:t>
      </w:r>
    </w:p>
    <w:p w14:paraId="52602D3E" w14:textId="77777777" w:rsidR="0002475F" w:rsidRPr="000C3254" w:rsidRDefault="0002475F" w:rsidP="001356C7">
      <w:pPr>
        <w:shd w:val="clear" w:color="auto" w:fill="D9D9D9" w:themeFill="background1" w:themeFillShade="D9"/>
        <w:rPr>
          <w:rFonts w:ascii="Arial" w:hAnsi="Arial" w:cs="Arial"/>
        </w:rPr>
      </w:pPr>
    </w:p>
    <w:p w14:paraId="4EB49411" w14:textId="77777777" w:rsidR="00063D85" w:rsidRPr="000C3254" w:rsidRDefault="0002475F" w:rsidP="001356C7">
      <w:pPr>
        <w:shd w:val="clear" w:color="auto" w:fill="D9D9D9" w:themeFill="background1" w:themeFillShade="D9"/>
        <w:rPr>
          <w:rFonts w:ascii="Arial" w:hAnsi="Arial" w:cs="Arial"/>
        </w:rPr>
      </w:pPr>
      <w:r w:rsidRPr="000C3254">
        <w:rPr>
          <w:rFonts w:ascii="Arial" w:hAnsi="Arial" w:cs="Arial"/>
          <w:b/>
        </w:rPr>
        <w:t>Source</w:t>
      </w:r>
      <w:r w:rsidR="00063D85" w:rsidRPr="000C3254">
        <w:rPr>
          <w:rFonts w:ascii="Arial" w:hAnsi="Arial" w:cs="Arial"/>
        </w:rPr>
        <w:t>: Management Information System data from children’s social care services which is collected for the SSDA903/Looked after children and care leaver national statistical return, with an additional request for a small number of additional data items available via management information systems</w:t>
      </w:r>
    </w:p>
    <w:p w14:paraId="00A12347" w14:textId="77777777" w:rsidR="00C91AED" w:rsidRPr="000C3254" w:rsidRDefault="00C91AED" w:rsidP="001356C7">
      <w:pPr>
        <w:shd w:val="clear" w:color="auto" w:fill="D9D9D9" w:themeFill="background1" w:themeFillShade="D9"/>
        <w:rPr>
          <w:rFonts w:ascii="Arial" w:hAnsi="Arial" w:cs="Arial"/>
        </w:rPr>
      </w:pPr>
    </w:p>
    <w:p w14:paraId="40D2F8C4" w14:textId="2134C602" w:rsidR="00C91AED" w:rsidRPr="000C3254" w:rsidRDefault="00C91AED" w:rsidP="00C91AED">
      <w:pPr>
        <w:shd w:val="clear" w:color="auto" w:fill="D9D9D9" w:themeFill="background1" w:themeFillShade="D9"/>
        <w:rPr>
          <w:rFonts w:ascii="Arial" w:hAnsi="Arial" w:cs="Arial"/>
        </w:rPr>
      </w:pPr>
      <w:r w:rsidRPr="000C3254">
        <w:rPr>
          <w:rFonts w:ascii="Arial" w:hAnsi="Arial" w:cs="Arial"/>
        </w:rPr>
        <w:t xml:space="preserve">Participating local authorities will be required to extract anonymised client management information data on a sample of care leavers. The following age and time parameters will apply: care leaver is aged 16 or 17 and has left care (‘relevant child) or young person turned 18 between 1st January 2020 and 31 </w:t>
      </w:r>
      <w:r w:rsidR="009F15CE">
        <w:rPr>
          <w:rFonts w:ascii="Arial" w:hAnsi="Arial" w:cs="Arial"/>
        </w:rPr>
        <w:t xml:space="preserve">December </w:t>
      </w:r>
      <w:r w:rsidRPr="000C3254">
        <w:rPr>
          <w:rFonts w:ascii="Arial" w:hAnsi="Arial" w:cs="Arial"/>
        </w:rPr>
        <w:t>2020. The following plans are in place:</w:t>
      </w:r>
    </w:p>
    <w:p w14:paraId="789E43DA" w14:textId="77777777" w:rsidR="00C91AED" w:rsidRPr="000C3254" w:rsidRDefault="00C91AED" w:rsidP="00C91AED">
      <w:pPr>
        <w:shd w:val="clear" w:color="auto" w:fill="D9D9D9" w:themeFill="background1" w:themeFillShade="D9"/>
        <w:rPr>
          <w:rFonts w:ascii="Arial" w:hAnsi="Arial" w:cs="Arial"/>
        </w:rPr>
      </w:pPr>
    </w:p>
    <w:p w14:paraId="6A9E06E4" w14:textId="77777777" w:rsidR="00C91AED" w:rsidRPr="000C3254" w:rsidRDefault="006136F7" w:rsidP="00C91AED">
      <w:pPr>
        <w:shd w:val="clear" w:color="auto" w:fill="D9D9D9" w:themeFill="background1" w:themeFillShade="D9"/>
        <w:rPr>
          <w:rFonts w:ascii="Arial" w:hAnsi="Arial" w:cs="Arial"/>
        </w:rPr>
      </w:pPr>
      <w:r w:rsidRPr="000C3254">
        <w:rPr>
          <w:rFonts w:ascii="Arial" w:hAnsi="Arial" w:cs="Arial"/>
        </w:rPr>
        <w:t>- 20 LAs</w:t>
      </w:r>
      <w:r w:rsidR="00C91AED" w:rsidRPr="000C3254">
        <w:rPr>
          <w:rFonts w:ascii="Arial" w:hAnsi="Arial" w:cs="Arial"/>
        </w:rPr>
        <w:t xml:space="preserve"> will take part and it is estimated that they will provide data on 900 or more care leavers</w:t>
      </w:r>
    </w:p>
    <w:p w14:paraId="4B7B4D0B" w14:textId="77777777" w:rsidR="00C91AED" w:rsidRPr="000C3254" w:rsidRDefault="00C91AED" w:rsidP="00C91AED">
      <w:pPr>
        <w:shd w:val="clear" w:color="auto" w:fill="D9D9D9" w:themeFill="background1" w:themeFillShade="D9"/>
        <w:rPr>
          <w:rFonts w:ascii="Arial" w:hAnsi="Arial" w:cs="Arial"/>
        </w:rPr>
      </w:pPr>
      <w:r w:rsidRPr="000C3254">
        <w:rPr>
          <w:rFonts w:ascii="Arial" w:hAnsi="Arial" w:cs="Arial"/>
        </w:rPr>
        <w:lastRenderedPageBreak/>
        <w:t>- L</w:t>
      </w:r>
      <w:r w:rsidR="006136F7" w:rsidRPr="000C3254">
        <w:rPr>
          <w:rFonts w:ascii="Arial" w:hAnsi="Arial" w:cs="Arial"/>
        </w:rPr>
        <w:t>A</w:t>
      </w:r>
      <w:r w:rsidRPr="000C3254">
        <w:rPr>
          <w:rFonts w:ascii="Arial" w:hAnsi="Arial" w:cs="Arial"/>
        </w:rPr>
        <w:t xml:space="preserve"> management information system data will provide data on: gender, ethnicity, primary need code (i.e. reason for entry to care), age at first entry, age at last entry to care, placements and episodes of care and (where applicable) and leaving care outcomes data (in touch, education and accommodation status).</w:t>
      </w:r>
    </w:p>
    <w:p w14:paraId="54476E45" w14:textId="77777777" w:rsidR="00C91AED" w:rsidRPr="000C3254" w:rsidRDefault="00C91AED" w:rsidP="00C91AED">
      <w:pPr>
        <w:shd w:val="clear" w:color="auto" w:fill="D9D9D9" w:themeFill="background1" w:themeFillShade="D9"/>
        <w:rPr>
          <w:rFonts w:ascii="Arial" w:hAnsi="Arial" w:cs="Arial"/>
        </w:rPr>
      </w:pPr>
      <w:r w:rsidRPr="000C3254">
        <w:rPr>
          <w:rFonts w:ascii="Arial" w:hAnsi="Arial" w:cs="Arial"/>
        </w:rPr>
        <w:t>- L</w:t>
      </w:r>
      <w:r w:rsidR="006136F7" w:rsidRPr="000C3254">
        <w:rPr>
          <w:rFonts w:ascii="Arial" w:hAnsi="Arial" w:cs="Arial"/>
        </w:rPr>
        <w:t>As</w:t>
      </w:r>
      <w:r w:rsidRPr="000C3254">
        <w:rPr>
          <w:rFonts w:ascii="Arial" w:hAnsi="Arial" w:cs="Arial"/>
        </w:rPr>
        <w:t xml:space="preserve"> will be asked to classify each ‘case’ according to their ‘initial transition pathway’. </w:t>
      </w:r>
    </w:p>
    <w:p w14:paraId="535E2DA6" w14:textId="77777777" w:rsidR="00063D85" w:rsidRPr="000C3254" w:rsidRDefault="00063D85" w:rsidP="001356C7">
      <w:pPr>
        <w:shd w:val="clear" w:color="auto" w:fill="D9D9D9" w:themeFill="background1" w:themeFillShade="D9"/>
        <w:rPr>
          <w:rFonts w:ascii="Arial" w:hAnsi="Arial" w:cs="Arial"/>
          <w:b/>
        </w:rPr>
      </w:pPr>
    </w:p>
    <w:p w14:paraId="5F0A1850" w14:textId="77777777" w:rsidR="006136F7" w:rsidRPr="000C3254" w:rsidRDefault="006136F7" w:rsidP="001356C7">
      <w:pPr>
        <w:shd w:val="clear" w:color="auto" w:fill="D9D9D9" w:themeFill="background1" w:themeFillShade="D9"/>
        <w:rPr>
          <w:rFonts w:ascii="Arial" w:hAnsi="Arial" w:cs="Arial"/>
        </w:rPr>
      </w:pPr>
      <w:r w:rsidRPr="000C3254">
        <w:rPr>
          <w:rFonts w:ascii="Arial" w:hAnsi="Arial" w:cs="Arial"/>
        </w:rPr>
        <w:t>Detailed protocols and proformas will be developed, piloted and agreed with LAs in regard to the extraction of client management information data.</w:t>
      </w:r>
    </w:p>
    <w:p w14:paraId="21539B31" w14:textId="77777777" w:rsidR="0002475F" w:rsidRPr="000C3254" w:rsidRDefault="0002475F" w:rsidP="001356C7">
      <w:pPr>
        <w:shd w:val="clear" w:color="auto" w:fill="D9D9D9" w:themeFill="background1" w:themeFillShade="D9"/>
        <w:rPr>
          <w:rFonts w:ascii="Arial" w:hAnsi="Arial" w:cs="Arial"/>
          <w:b/>
        </w:rPr>
      </w:pPr>
    </w:p>
    <w:p w14:paraId="1F757062" w14:textId="77777777" w:rsidR="0002475F" w:rsidRPr="000C3254" w:rsidRDefault="0002475F" w:rsidP="0002475F">
      <w:pPr>
        <w:shd w:val="clear" w:color="auto" w:fill="D9D9D9" w:themeFill="background1" w:themeFillShade="D9"/>
        <w:rPr>
          <w:rFonts w:ascii="Arial" w:hAnsi="Arial" w:cs="Arial"/>
        </w:rPr>
      </w:pPr>
      <w:r w:rsidRPr="000C3254">
        <w:rPr>
          <w:rFonts w:ascii="Arial" w:hAnsi="Arial" w:cs="Arial"/>
          <w:b/>
        </w:rPr>
        <w:t>Sharing:</w:t>
      </w:r>
      <w:r w:rsidRPr="000C3254">
        <w:rPr>
          <w:rFonts w:ascii="Arial" w:hAnsi="Arial" w:cs="Arial"/>
        </w:rPr>
        <w:t xml:space="preserve"> </w:t>
      </w:r>
      <w:r w:rsidR="00C91AED" w:rsidRPr="000C3254">
        <w:rPr>
          <w:rFonts w:ascii="Arial" w:hAnsi="Arial" w:cs="Arial"/>
        </w:rPr>
        <w:t>Extracted d</w:t>
      </w:r>
      <w:r w:rsidRPr="000C3254">
        <w:rPr>
          <w:rFonts w:ascii="Arial" w:hAnsi="Arial" w:cs="Arial"/>
        </w:rPr>
        <w:t>ata will be in the form of an excel document which include</w:t>
      </w:r>
      <w:r w:rsidR="00C91AED" w:rsidRPr="000C3254">
        <w:rPr>
          <w:rFonts w:ascii="Arial" w:hAnsi="Arial" w:cs="Arial"/>
        </w:rPr>
        <w:t>s</w:t>
      </w:r>
      <w:r w:rsidRPr="000C3254">
        <w:rPr>
          <w:rFonts w:ascii="Arial" w:hAnsi="Arial" w:cs="Arial"/>
        </w:rPr>
        <w:t xml:space="preserve"> data by rows relating to individual young people. The column fields will include a range of data variables, including special category data</w:t>
      </w:r>
      <w:r w:rsidR="00902E99" w:rsidRPr="000C3254">
        <w:rPr>
          <w:rFonts w:ascii="Arial" w:hAnsi="Arial" w:cs="Arial"/>
        </w:rPr>
        <w:t xml:space="preserve"> including ethnicity and health</w:t>
      </w:r>
      <w:r w:rsidRPr="000C3254">
        <w:rPr>
          <w:rFonts w:ascii="Arial" w:hAnsi="Arial" w:cs="Arial"/>
        </w:rPr>
        <w:t xml:space="preserve">. The data will be anonymised by the organisation </w:t>
      </w:r>
      <w:proofErr w:type="spellStart"/>
      <w:r w:rsidRPr="000C3254">
        <w:rPr>
          <w:rFonts w:ascii="Arial" w:hAnsi="Arial" w:cs="Arial"/>
        </w:rPr>
        <w:t>ie</w:t>
      </w:r>
      <w:proofErr w:type="spellEnd"/>
      <w:r w:rsidRPr="000C3254">
        <w:rPr>
          <w:rFonts w:ascii="Arial" w:hAnsi="Arial" w:cs="Arial"/>
        </w:rPr>
        <w:t xml:space="preserve"> all names of young people will be removed and replaced with a numerical identifier prior to sharing</w:t>
      </w:r>
      <w:r w:rsidR="00C91AED" w:rsidRPr="000C3254">
        <w:rPr>
          <w:rFonts w:ascii="Arial" w:hAnsi="Arial" w:cs="Arial"/>
        </w:rPr>
        <w:t xml:space="preserve"> with University of Bedfordshire</w:t>
      </w:r>
      <w:r w:rsidRPr="000C3254">
        <w:rPr>
          <w:rFonts w:ascii="Arial" w:hAnsi="Arial" w:cs="Arial"/>
        </w:rPr>
        <w:t>.</w:t>
      </w:r>
      <w:r w:rsidR="00902E99" w:rsidRPr="000C3254">
        <w:rPr>
          <w:rFonts w:ascii="Arial" w:hAnsi="Arial" w:cs="Arial"/>
        </w:rPr>
        <w:t xml:space="preserve"> The </w:t>
      </w:r>
      <w:r w:rsidR="006136F7" w:rsidRPr="000C3254">
        <w:rPr>
          <w:rFonts w:ascii="Arial" w:hAnsi="Arial" w:cs="Arial"/>
        </w:rPr>
        <w:t>LA</w:t>
      </w:r>
      <w:r w:rsidR="00902E99" w:rsidRPr="000C3254">
        <w:rPr>
          <w:rFonts w:ascii="Arial" w:hAnsi="Arial" w:cs="Arial"/>
        </w:rPr>
        <w:t xml:space="preserve"> will password protect the excel spreadsheet and email it to the researcher using an encrypted email transfer process. </w:t>
      </w:r>
      <w:r w:rsidR="006136F7" w:rsidRPr="000C3254">
        <w:rPr>
          <w:rFonts w:ascii="Arial" w:hAnsi="Arial" w:cs="Arial"/>
        </w:rPr>
        <w:t>The LA</w:t>
      </w:r>
      <w:r w:rsidR="00902E99" w:rsidRPr="000C3254">
        <w:rPr>
          <w:rFonts w:ascii="Arial" w:hAnsi="Arial" w:cs="Arial"/>
        </w:rPr>
        <w:t xml:space="preserve"> will retain a list of LA case IDs and corresponding unique research ID numbers.  </w:t>
      </w:r>
    </w:p>
    <w:p w14:paraId="77652150" w14:textId="77777777" w:rsidR="0002475F" w:rsidRPr="000C3254" w:rsidRDefault="0002475F" w:rsidP="001356C7">
      <w:pPr>
        <w:shd w:val="clear" w:color="auto" w:fill="D9D9D9" w:themeFill="background1" w:themeFillShade="D9"/>
        <w:rPr>
          <w:rFonts w:ascii="Arial" w:hAnsi="Arial" w:cs="Arial"/>
        </w:rPr>
      </w:pPr>
    </w:p>
    <w:p w14:paraId="7DBBDF5D" w14:textId="77777777" w:rsidR="0002475F" w:rsidRPr="000C3254" w:rsidRDefault="0002475F" w:rsidP="001356C7">
      <w:pPr>
        <w:shd w:val="clear" w:color="auto" w:fill="D9D9D9" w:themeFill="background1" w:themeFillShade="D9"/>
        <w:rPr>
          <w:rFonts w:ascii="Arial" w:hAnsi="Arial" w:cs="Arial"/>
          <w:b/>
        </w:rPr>
      </w:pPr>
      <w:r w:rsidRPr="000C3254">
        <w:rPr>
          <w:rFonts w:ascii="Arial" w:hAnsi="Arial" w:cs="Arial"/>
          <w:b/>
        </w:rPr>
        <w:t xml:space="preserve">Storage: </w:t>
      </w:r>
      <w:r w:rsidR="00902E99" w:rsidRPr="000C3254">
        <w:rPr>
          <w:rFonts w:ascii="Arial" w:hAnsi="Arial" w:cs="Arial"/>
        </w:rPr>
        <w:t xml:space="preserve">The data excel spreadsheet will be stored on the University of Bedfordshire secure drive with access available only to the project team. The </w:t>
      </w:r>
      <w:r w:rsidR="006136F7" w:rsidRPr="000C3254">
        <w:rPr>
          <w:rFonts w:ascii="Arial" w:hAnsi="Arial" w:cs="Arial"/>
        </w:rPr>
        <w:t>LA</w:t>
      </w:r>
      <w:r w:rsidR="00902E99" w:rsidRPr="000C3254">
        <w:rPr>
          <w:rFonts w:ascii="Arial" w:hAnsi="Arial" w:cs="Arial"/>
        </w:rPr>
        <w:t xml:space="preserve"> name will not appear within the file. A LA-identifier will be used.  LA identifier data will be held in a separate file in a separate folder on the S-drive to ensure data remains anonymised.</w:t>
      </w:r>
    </w:p>
    <w:p w14:paraId="2B74E2CE" w14:textId="77777777" w:rsidR="0002475F" w:rsidRPr="000C3254" w:rsidRDefault="0002475F" w:rsidP="001356C7">
      <w:pPr>
        <w:shd w:val="clear" w:color="auto" w:fill="D9D9D9" w:themeFill="background1" w:themeFillShade="D9"/>
        <w:rPr>
          <w:rFonts w:ascii="Arial" w:hAnsi="Arial" w:cs="Arial"/>
        </w:rPr>
      </w:pPr>
    </w:p>
    <w:p w14:paraId="3E2DC197" w14:textId="77777777" w:rsidR="0002475F" w:rsidRPr="000C3254" w:rsidRDefault="0002475F" w:rsidP="001356C7">
      <w:pPr>
        <w:shd w:val="clear" w:color="auto" w:fill="D9D9D9" w:themeFill="background1" w:themeFillShade="D9"/>
        <w:rPr>
          <w:rFonts w:ascii="Arial" w:hAnsi="Arial" w:cs="Arial"/>
        </w:rPr>
      </w:pPr>
      <w:r w:rsidRPr="000C3254">
        <w:rPr>
          <w:rFonts w:ascii="Arial" w:hAnsi="Arial" w:cs="Arial"/>
          <w:b/>
        </w:rPr>
        <w:t>Use:</w:t>
      </w:r>
      <w:r w:rsidRPr="000C3254">
        <w:rPr>
          <w:rFonts w:ascii="Arial" w:hAnsi="Arial" w:cs="Arial"/>
        </w:rPr>
        <w:t xml:space="preserve"> </w:t>
      </w:r>
      <w:r w:rsidR="00C91AED" w:rsidRPr="000C3254">
        <w:rPr>
          <w:rFonts w:ascii="Arial" w:hAnsi="Arial" w:cs="Arial"/>
        </w:rPr>
        <w:t>The excel spreadsheets containing the extracted quantitative data will be collated</w:t>
      </w:r>
      <w:r w:rsidR="006136F7" w:rsidRPr="000C3254">
        <w:rPr>
          <w:rFonts w:ascii="Arial" w:hAnsi="Arial" w:cs="Arial"/>
        </w:rPr>
        <w:t xml:space="preserve"> into SPSS by the research team and analysed using descriptive and statistical approaches.</w:t>
      </w:r>
    </w:p>
    <w:p w14:paraId="7C68A601" w14:textId="77777777" w:rsidR="0002475F" w:rsidRPr="000C3254" w:rsidRDefault="0002475F" w:rsidP="001356C7">
      <w:pPr>
        <w:shd w:val="clear" w:color="auto" w:fill="D9D9D9" w:themeFill="background1" w:themeFillShade="D9"/>
        <w:rPr>
          <w:rFonts w:ascii="Arial" w:hAnsi="Arial" w:cs="Arial"/>
          <w:b/>
        </w:rPr>
      </w:pPr>
    </w:p>
    <w:p w14:paraId="5063F8AD" w14:textId="10079EF3" w:rsidR="00063D85" w:rsidRPr="000C3254" w:rsidRDefault="0002475F" w:rsidP="001356C7">
      <w:pPr>
        <w:shd w:val="clear" w:color="auto" w:fill="D9D9D9" w:themeFill="background1" w:themeFillShade="D9"/>
        <w:rPr>
          <w:rFonts w:ascii="Arial" w:hAnsi="Arial" w:cs="Arial"/>
          <w:b/>
        </w:rPr>
      </w:pPr>
      <w:r w:rsidRPr="000C3254">
        <w:rPr>
          <w:rFonts w:ascii="Arial" w:hAnsi="Arial" w:cs="Arial"/>
          <w:b/>
        </w:rPr>
        <w:t>Interview data</w:t>
      </w:r>
    </w:p>
    <w:p w14:paraId="2647DE64" w14:textId="77777777" w:rsidR="00063D85" w:rsidRPr="000C3254" w:rsidRDefault="00063D85" w:rsidP="001356C7">
      <w:pPr>
        <w:shd w:val="clear" w:color="auto" w:fill="D9D9D9" w:themeFill="background1" w:themeFillShade="D9"/>
        <w:rPr>
          <w:rFonts w:ascii="Arial" w:hAnsi="Arial" w:cs="Arial"/>
        </w:rPr>
      </w:pPr>
    </w:p>
    <w:p w14:paraId="2E2B5821" w14:textId="77777777" w:rsidR="00C91AED" w:rsidRPr="000C3254" w:rsidRDefault="00C91AED" w:rsidP="00C91AED">
      <w:pPr>
        <w:shd w:val="clear" w:color="auto" w:fill="D9D9D9" w:themeFill="background1" w:themeFillShade="D9"/>
        <w:rPr>
          <w:rFonts w:ascii="Arial" w:hAnsi="Arial" w:cs="Arial"/>
        </w:rPr>
      </w:pPr>
      <w:r w:rsidRPr="000C3254">
        <w:rPr>
          <w:rFonts w:ascii="Arial" w:hAnsi="Arial" w:cs="Arial"/>
          <w:b/>
        </w:rPr>
        <w:t>Source</w:t>
      </w:r>
      <w:r w:rsidRPr="000C3254">
        <w:rPr>
          <w:rFonts w:ascii="Arial" w:hAnsi="Arial" w:cs="Arial"/>
        </w:rPr>
        <w:t>: Interviews with young people, managers and strategic leads. The following interviews are planned:</w:t>
      </w:r>
    </w:p>
    <w:p w14:paraId="4FE0AD7F" w14:textId="77777777" w:rsidR="00C91AED" w:rsidRPr="000C3254" w:rsidRDefault="00C91AED" w:rsidP="00C91AED">
      <w:pPr>
        <w:shd w:val="clear" w:color="auto" w:fill="D9D9D9" w:themeFill="background1" w:themeFillShade="D9"/>
        <w:rPr>
          <w:rFonts w:ascii="Arial" w:hAnsi="Arial" w:cs="Arial"/>
        </w:rPr>
      </w:pPr>
      <w:r w:rsidRPr="000C3254">
        <w:rPr>
          <w:rFonts w:ascii="Arial" w:hAnsi="Arial" w:cs="Arial"/>
        </w:rPr>
        <w:t>1. Up to 20 interviews with social care staff to understand the role of leaving care services during the pandemic</w:t>
      </w:r>
    </w:p>
    <w:p w14:paraId="796CD439" w14:textId="77777777" w:rsidR="00C91AED" w:rsidRPr="000C3254" w:rsidRDefault="00C91AED" w:rsidP="00C91AED">
      <w:pPr>
        <w:shd w:val="clear" w:color="auto" w:fill="D9D9D9" w:themeFill="background1" w:themeFillShade="D9"/>
        <w:rPr>
          <w:rFonts w:ascii="Arial" w:hAnsi="Arial" w:cs="Arial"/>
        </w:rPr>
      </w:pPr>
      <w:r w:rsidRPr="000C3254">
        <w:rPr>
          <w:rFonts w:ascii="Arial" w:hAnsi="Arial" w:cs="Arial"/>
        </w:rPr>
        <w:t>2. Up to 10 interviews with strategic leads to enhance understanding of how different transitional arrangements and models of health and social care delivery (see below) support or inhibit improved health and wellbeing.</w:t>
      </w:r>
    </w:p>
    <w:p w14:paraId="5F168EE8" w14:textId="77777777" w:rsidR="00C91AED" w:rsidRPr="000C3254" w:rsidRDefault="00C91AED" w:rsidP="00C91AED">
      <w:pPr>
        <w:shd w:val="clear" w:color="auto" w:fill="D9D9D9" w:themeFill="background1" w:themeFillShade="D9"/>
        <w:rPr>
          <w:rFonts w:ascii="Arial" w:hAnsi="Arial" w:cs="Arial"/>
        </w:rPr>
      </w:pPr>
      <w:r w:rsidRPr="000C3254">
        <w:rPr>
          <w:rFonts w:ascii="Arial" w:hAnsi="Arial" w:cs="Arial"/>
        </w:rPr>
        <w:t>3. Up to 50 care leavers will be interviewed (at two time points 6-8 months apart)</w:t>
      </w:r>
    </w:p>
    <w:p w14:paraId="7F755263" w14:textId="77777777" w:rsidR="00C91AED" w:rsidRPr="000C3254" w:rsidRDefault="00C91AED" w:rsidP="00C91AED">
      <w:pPr>
        <w:shd w:val="clear" w:color="auto" w:fill="D9D9D9" w:themeFill="background1" w:themeFillShade="D9"/>
        <w:rPr>
          <w:rFonts w:ascii="Arial" w:hAnsi="Arial" w:cs="Arial"/>
        </w:rPr>
      </w:pPr>
      <w:r w:rsidRPr="000C3254">
        <w:rPr>
          <w:rFonts w:ascii="Arial" w:hAnsi="Arial" w:cs="Arial"/>
        </w:rPr>
        <w:t>4. Up to 50 social workers/Personal Adviser (where permission is given by the care leaver) will be interviewed</w:t>
      </w:r>
    </w:p>
    <w:p w14:paraId="52E6A6AF" w14:textId="77777777" w:rsidR="00063D85" w:rsidRPr="000C3254" w:rsidRDefault="00063D85" w:rsidP="001356C7">
      <w:pPr>
        <w:shd w:val="clear" w:color="auto" w:fill="D9D9D9" w:themeFill="background1" w:themeFillShade="D9"/>
        <w:rPr>
          <w:rFonts w:ascii="Arial" w:hAnsi="Arial" w:cs="Arial"/>
        </w:rPr>
      </w:pPr>
    </w:p>
    <w:p w14:paraId="75957830" w14:textId="77777777" w:rsidR="006136F7" w:rsidRPr="000C3254" w:rsidRDefault="006136F7" w:rsidP="001356C7">
      <w:pPr>
        <w:shd w:val="clear" w:color="auto" w:fill="D9D9D9" w:themeFill="background1" w:themeFillShade="D9"/>
        <w:rPr>
          <w:rFonts w:ascii="Arial" w:hAnsi="Arial" w:cs="Arial"/>
        </w:rPr>
      </w:pPr>
      <w:r w:rsidRPr="000C3254">
        <w:rPr>
          <w:rFonts w:ascii="Arial" w:hAnsi="Arial" w:cs="Arial"/>
        </w:rPr>
        <w:t>Interview d</w:t>
      </w:r>
      <w:r w:rsidR="00C91AED" w:rsidRPr="000C3254">
        <w:rPr>
          <w:rFonts w:ascii="Arial" w:hAnsi="Arial" w:cs="Arial"/>
        </w:rPr>
        <w:t>ata will be collected and stored using digital audio recording where interviewees permit. In cases w</w:t>
      </w:r>
      <w:r w:rsidRPr="000C3254">
        <w:rPr>
          <w:rFonts w:ascii="Arial" w:hAnsi="Arial" w:cs="Arial"/>
        </w:rPr>
        <w:t>h</w:t>
      </w:r>
      <w:r w:rsidR="00C91AED" w:rsidRPr="000C3254">
        <w:rPr>
          <w:rFonts w:ascii="Arial" w:hAnsi="Arial" w:cs="Arial"/>
        </w:rPr>
        <w:t xml:space="preserve">ere they do not give their consent, detailed notes will be taken. </w:t>
      </w:r>
    </w:p>
    <w:p w14:paraId="0230C9DE" w14:textId="77777777" w:rsidR="006136F7" w:rsidRPr="000C3254" w:rsidRDefault="006136F7" w:rsidP="001356C7">
      <w:pPr>
        <w:shd w:val="clear" w:color="auto" w:fill="D9D9D9" w:themeFill="background1" w:themeFillShade="D9"/>
        <w:rPr>
          <w:rFonts w:ascii="Arial" w:hAnsi="Arial" w:cs="Arial"/>
        </w:rPr>
      </w:pPr>
    </w:p>
    <w:p w14:paraId="24BD0A04" w14:textId="77777777" w:rsidR="00E85E17" w:rsidRPr="000C3254" w:rsidRDefault="00E85E17" w:rsidP="001356C7">
      <w:pPr>
        <w:shd w:val="clear" w:color="auto" w:fill="D9D9D9" w:themeFill="background1" w:themeFillShade="D9"/>
        <w:rPr>
          <w:rFonts w:ascii="Arial" w:hAnsi="Arial" w:cs="Arial"/>
        </w:rPr>
      </w:pPr>
      <w:r w:rsidRPr="000C3254">
        <w:rPr>
          <w:rFonts w:ascii="Arial" w:hAnsi="Arial" w:cs="Arial"/>
          <w:b/>
        </w:rPr>
        <w:t>Processing:</w:t>
      </w:r>
      <w:r w:rsidRPr="000C3254">
        <w:rPr>
          <w:rFonts w:ascii="Arial" w:hAnsi="Arial" w:cs="Arial"/>
        </w:rPr>
        <w:t xml:space="preserve"> </w:t>
      </w:r>
      <w:r w:rsidR="00C91AED" w:rsidRPr="000C3254">
        <w:rPr>
          <w:rFonts w:ascii="Arial" w:hAnsi="Arial" w:cs="Arial"/>
        </w:rPr>
        <w:t xml:space="preserve">The content of audio recordings will be transcribed and anonymised. </w:t>
      </w:r>
      <w:r w:rsidR="006136F7" w:rsidRPr="000C3254">
        <w:rPr>
          <w:rFonts w:ascii="Arial" w:hAnsi="Arial" w:cs="Arial"/>
        </w:rPr>
        <w:t xml:space="preserve">Transcription will be conducted by a transcription partner of UoB, where a Data Sharing Agreement is place. Audio recordings are uploaded to a secure site and anonymised transcripts are emailed to the researcher. </w:t>
      </w:r>
    </w:p>
    <w:p w14:paraId="0335F00F" w14:textId="77777777" w:rsidR="00E85E17" w:rsidRPr="000C3254" w:rsidRDefault="00E85E17" w:rsidP="001356C7">
      <w:pPr>
        <w:shd w:val="clear" w:color="auto" w:fill="D9D9D9" w:themeFill="background1" w:themeFillShade="D9"/>
        <w:rPr>
          <w:rFonts w:ascii="Arial" w:hAnsi="Arial" w:cs="Arial"/>
        </w:rPr>
      </w:pPr>
    </w:p>
    <w:p w14:paraId="47472732" w14:textId="77777777" w:rsidR="00E85E17" w:rsidRPr="000C3254" w:rsidRDefault="00C91AED" w:rsidP="00E85E17">
      <w:pPr>
        <w:shd w:val="clear" w:color="auto" w:fill="D9D9D9" w:themeFill="background1" w:themeFillShade="D9"/>
        <w:rPr>
          <w:rFonts w:ascii="Arial" w:hAnsi="Arial" w:cs="Arial"/>
        </w:rPr>
      </w:pPr>
      <w:r w:rsidRPr="000C3254">
        <w:rPr>
          <w:rFonts w:ascii="Arial" w:hAnsi="Arial" w:cs="Arial"/>
        </w:rPr>
        <w:t xml:space="preserve">All transcripts will be in MS Word. </w:t>
      </w:r>
      <w:r w:rsidR="00E85E17" w:rsidRPr="000C3254">
        <w:rPr>
          <w:rFonts w:ascii="Arial" w:hAnsi="Arial" w:cs="Arial"/>
        </w:rPr>
        <w:t xml:space="preserve">Unique research codes will be allocated to each interview and included in the file name of the audio recordings and research transcripts. Unique identifier codes will not be accessible to anyone outside of the research team and the transcriber. </w:t>
      </w:r>
    </w:p>
    <w:p w14:paraId="0FB78867" w14:textId="77777777" w:rsidR="00E85E17" w:rsidRPr="000C3254" w:rsidRDefault="00E85E17" w:rsidP="001356C7">
      <w:pPr>
        <w:shd w:val="clear" w:color="auto" w:fill="D9D9D9" w:themeFill="background1" w:themeFillShade="D9"/>
        <w:rPr>
          <w:rFonts w:ascii="Arial" w:hAnsi="Arial" w:cs="Arial"/>
        </w:rPr>
      </w:pPr>
    </w:p>
    <w:p w14:paraId="0EF89CBB" w14:textId="77777777" w:rsidR="001356C7" w:rsidRPr="000C3254" w:rsidRDefault="00E85E17" w:rsidP="001356C7">
      <w:pPr>
        <w:shd w:val="clear" w:color="auto" w:fill="D9D9D9" w:themeFill="background1" w:themeFillShade="D9"/>
        <w:rPr>
          <w:rFonts w:ascii="Arial" w:hAnsi="Arial" w:cs="Arial"/>
        </w:rPr>
      </w:pPr>
      <w:r w:rsidRPr="000C3254">
        <w:rPr>
          <w:rFonts w:ascii="Arial" w:hAnsi="Arial" w:cs="Arial"/>
          <w:b/>
        </w:rPr>
        <w:t xml:space="preserve">Use </w:t>
      </w:r>
      <w:r w:rsidR="00C91AED" w:rsidRPr="000C3254">
        <w:rPr>
          <w:rFonts w:ascii="Arial" w:hAnsi="Arial" w:cs="Arial"/>
        </w:rPr>
        <w:t xml:space="preserve">The </w:t>
      </w:r>
      <w:r w:rsidRPr="000C3254">
        <w:rPr>
          <w:rFonts w:ascii="Arial" w:hAnsi="Arial" w:cs="Arial"/>
        </w:rPr>
        <w:t xml:space="preserve">transcript </w:t>
      </w:r>
      <w:r w:rsidR="00C91AED" w:rsidRPr="000C3254">
        <w:rPr>
          <w:rFonts w:ascii="Arial" w:hAnsi="Arial" w:cs="Arial"/>
        </w:rPr>
        <w:t xml:space="preserve">data will be processed and analysed using NVivo or other recognised qualitative software. </w:t>
      </w:r>
    </w:p>
    <w:p w14:paraId="72A16615" w14:textId="77777777" w:rsidR="00C91AED" w:rsidRPr="000C3254" w:rsidRDefault="00C91AED" w:rsidP="001356C7">
      <w:pPr>
        <w:shd w:val="clear" w:color="auto" w:fill="D9D9D9" w:themeFill="background1" w:themeFillShade="D9"/>
        <w:rPr>
          <w:rFonts w:ascii="Arial" w:hAnsi="Arial" w:cs="Arial"/>
        </w:rPr>
      </w:pPr>
    </w:p>
    <w:p w14:paraId="34D61DA7" w14:textId="77777777" w:rsidR="001356C7" w:rsidRPr="000C3254" w:rsidRDefault="00902E99" w:rsidP="001356C7">
      <w:pPr>
        <w:shd w:val="clear" w:color="auto" w:fill="D9D9D9" w:themeFill="background1" w:themeFillShade="D9"/>
        <w:rPr>
          <w:rFonts w:ascii="Arial" w:hAnsi="Arial" w:cs="Arial"/>
        </w:rPr>
      </w:pPr>
      <w:r w:rsidRPr="000C3254">
        <w:rPr>
          <w:rFonts w:ascii="Arial" w:hAnsi="Arial" w:cs="Arial"/>
          <w:b/>
        </w:rPr>
        <w:lastRenderedPageBreak/>
        <w:t>Storage</w:t>
      </w:r>
      <w:r w:rsidRPr="000C3254">
        <w:rPr>
          <w:rFonts w:ascii="Arial" w:hAnsi="Arial" w:cs="Arial"/>
        </w:rPr>
        <w:t xml:space="preserve">: </w:t>
      </w:r>
      <w:r w:rsidR="00C91AED" w:rsidRPr="000C3254">
        <w:rPr>
          <w:rFonts w:ascii="Arial" w:hAnsi="Arial" w:cs="Arial"/>
        </w:rPr>
        <w:t xml:space="preserve">The audio recordings and transcripts will be stored on the University of Bedfordshire secure drive with access available only to the project team. The local authority and participant name will not appear within the file. A LA- and participant-identifier will be used.  </w:t>
      </w:r>
      <w:r w:rsidRPr="000C3254">
        <w:rPr>
          <w:rFonts w:ascii="Arial" w:hAnsi="Arial" w:cs="Arial"/>
        </w:rPr>
        <w:t>Unique identifier data will be held in a separate file in a separate folder on the S-drive to ensure data remains anonymised.</w:t>
      </w:r>
    </w:p>
    <w:p w14:paraId="153C6A69" w14:textId="77777777" w:rsidR="001356C7" w:rsidRPr="000C3254" w:rsidRDefault="001356C7" w:rsidP="001356C7">
      <w:pPr>
        <w:shd w:val="clear" w:color="auto" w:fill="D9D9D9" w:themeFill="background1" w:themeFillShade="D9"/>
        <w:rPr>
          <w:rFonts w:ascii="Arial" w:hAnsi="Arial" w:cs="Arial"/>
        </w:rPr>
      </w:pPr>
    </w:p>
    <w:p w14:paraId="49CAF059" w14:textId="77777777" w:rsidR="006136F7" w:rsidRPr="000C3254" w:rsidRDefault="006136F7" w:rsidP="006136F7">
      <w:pPr>
        <w:shd w:val="clear" w:color="auto" w:fill="D9D9D9" w:themeFill="background1" w:themeFillShade="D9"/>
        <w:rPr>
          <w:rFonts w:ascii="Arial" w:hAnsi="Arial" w:cs="Arial"/>
          <w:b/>
        </w:rPr>
      </w:pPr>
      <w:r w:rsidRPr="000C3254">
        <w:rPr>
          <w:rFonts w:ascii="Arial" w:hAnsi="Arial" w:cs="Arial"/>
          <w:b/>
        </w:rPr>
        <w:t>All Data</w:t>
      </w:r>
    </w:p>
    <w:p w14:paraId="097354A3" w14:textId="77777777" w:rsidR="006136F7" w:rsidRPr="000C3254" w:rsidRDefault="006136F7" w:rsidP="006136F7">
      <w:pPr>
        <w:shd w:val="clear" w:color="auto" w:fill="D9D9D9" w:themeFill="background1" w:themeFillShade="D9"/>
        <w:rPr>
          <w:rFonts w:ascii="Arial" w:hAnsi="Arial" w:cs="Arial"/>
          <w:b/>
        </w:rPr>
      </w:pPr>
    </w:p>
    <w:p w14:paraId="28829D93" w14:textId="77777777" w:rsidR="006136F7" w:rsidRPr="000C3254" w:rsidRDefault="006136F7" w:rsidP="006136F7">
      <w:pPr>
        <w:shd w:val="clear" w:color="auto" w:fill="D9D9D9" w:themeFill="background1" w:themeFillShade="D9"/>
        <w:rPr>
          <w:rFonts w:ascii="Arial" w:hAnsi="Arial" w:cs="Arial"/>
          <w:b/>
        </w:rPr>
      </w:pPr>
      <w:r w:rsidRPr="000C3254">
        <w:rPr>
          <w:rFonts w:ascii="Arial" w:hAnsi="Arial" w:cs="Arial"/>
          <w:b/>
        </w:rPr>
        <w:t>Preparation of data for sharing and archiving</w:t>
      </w:r>
    </w:p>
    <w:p w14:paraId="35E3D842" w14:textId="77777777" w:rsidR="006136F7" w:rsidRPr="000C3254" w:rsidRDefault="006136F7" w:rsidP="006136F7">
      <w:pPr>
        <w:shd w:val="clear" w:color="auto" w:fill="D9D9D9" w:themeFill="background1" w:themeFillShade="D9"/>
        <w:rPr>
          <w:rFonts w:ascii="Arial" w:hAnsi="Arial" w:cs="Arial"/>
        </w:rPr>
      </w:pPr>
      <w:r w:rsidRPr="000C3254">
        <w:rPr>
          <w:rFonts w:ascii="Arial" w:hAnsi="Arial" w:cs="Arial"/>
        </w:rPr>
        <w:t>As required by ESRC, the research team will prepare the project data for future sharing and potential secondary analysis where permission is granted to do so. On completion of the study key documentation outlining the research methods as well as data will be compiled and archived. Microsoft Word will be used for text-based documents (converted to pdf at end of project). The transcriptions of the audio files will be anonymised to make them ready for archiving. .sav will be used for SPSS files. These file formats are in widespread use.</w:t>
      </w:r>
    </w:p>
    <w:p w14:paraId="00EC3D3D" w14:textId="77777777" w:rsidR="006136F7" w:rsidRPr="000C3254" w:rsidRDefault="006136F7" w:rsidP="006136F7">
      <w:pPr>
        <w:shd w:val="clear" w:color="auto" w:fill="D9D9D9" w:themeFill="background1" w:themeFillShade="D9"/>
        <w:rPr>
          <w:rFonts w:ascii="Arial" w:hAnsi="Arial" w:cs="Arial"/>
        </w:rPr>
      </w:pPr>
      <w:r w:rsidRPr="000C3254">
        <w:rPr>
          <w:rFonts w:ascii="Arial" w:hAnsi="Arial" w:cs="Arial"/>
        </w:rPr>
        <w:t>The data will include clear data description, contextual information and documentation, e.g. unique identifier for each transcript.</w:t>
      </w:r>
    </w:p>
    <w:p w14:paraId="361D9D44" w14:textId="77777777" w:rsidR="006C1DA3" w:rsidRDefault="006C1DA3" w:rsidP="001356C7">
      <w:pPr>
        <w:shd w:val="clear" w:color="auto" w:fill="D9D9D9" w:themeFill="background1" w:themeFillShade="D9"/>
        <w:rPr>
          <w:rFonts w:ascii="Arial" w:hAnsi="Arial" w:cs="Arial"/>
        </w:rPr>
      </w:pPr>
    </w:p>
    <w:p w14:paraId="01F5F7CC" w14:textId="31DE3ED7" w:rsidR="001356C7" w:rsidRPr="000C3254" w:rsidRDefault="006136F7" w:rsidP="001356C7">
      <w:pPr>
        <w:shd w:val="clear" w:color="auto" w:fill="D9D9D9" w:themeFill="background1" w:themeFillShade="D9"/>
        <w:rPr>
          <w:rFonts w:ascii="Arial" w:hAnsi="Arial" w:cs="Arial"/>
        </w:rPr>
      </w:pPr>
      <w:r w:rsidRPr="000C3254">
        <w:rPr>
          <w:rFonts w:ascii="Arial" w:hAnsi="Arial" w:cs="Arial"/>
        </w:rPr>
        <w:t>Where permission from the participant (individual or local authority) is granted the qualitative (anonymised interview transcript) and quantitative (anonymised client management information system data entered into SPSS) will be available to be entered onto the UK Data Service. They will be deposited for archiving and re-use with the ESRC data service provider, UKDA.</w:t>
      </w:r>
    </w:p>
    <w:p w14:paraId="54300E26" w14:textId="77777777" w:rsidR="001356C7" w:rsidRDefault="001356C7" w:rsidP="001356C7">
      <w:pPr>
        <w:rPr>
          <w:sz w:val="17"/>
        </w:rPr>
      </w:pPr>
    </w:p>
    <w:p w14:paraId="529BA041" w14:textId="77777777" w:rsidR="001356C7" w:rsidRPr="000014F8" w:rsidRDefault="001356C7" w:rsidP="000014F8">
      <w:pPr>
        <w:pStyle w:val="ListParagraph"/>
        <w:numPr>
          <w:ilvl w:val="0"/>
          <w:numId w:val="1"/>
        </w:numPr>
        <w:spacing w:before="124"/>
        <w:ind w:left="426" w:right="-42"/>
        <w:jc w:val="both"/>
        <w:rPr>
          <w:sz w:val="23"/>
        </w:rPr>
      </w:pPr>
      <w:r w:rsidRPr="000014F8">
        <w:rPr>
          <w:b/>
          <w:sz w:val="23"/>
        </w:rPr>
        <w:t xml:space="preserve">Describe the scope of the processing: </w:t>
      </w:r>
      <w:r w:rsidRPr="000014F8">
        <w:rPr>
          <w:sz w:val="23"/>
        </w:rPr>
        <w:t>what is the nature of the data, and does it include special category or criminal offence data? How much data will you be collecting and using? How often? How long will you keep it? How many individuals are affected? What geographical area does it cover?</w:t>
      </w:r>
    </w:p>
    <w:p w14:paraId="375FC40B" w14:textId="77777777" w:rsidR="001356C7" w:rsidRDefault="001356C7" w:rsidP="001356C7">
      <w:pPr>
        <w:jc w:val="both"/>
        <w:rPr>
          <w:rFonts w:eastAsia="Times New Roman" w:cs="Times New Roman"/>
          <w:b/>
          <w:color w:val="000000"/>
          <w:sz w:val="23"/>
          <w:szCs w:val="23"/>
          <w:lang w:eastAsia="en-GB"/>
        </w:rPr>
      </w:pPr>
    </w:p>
    <w:p w14:paraId="6FF09915" w14:textId="77777777" w:rsidR="001356C7" w:rsidRPr="00037199" w:rsidRDefault="001356C7" w:rsidP="002F7537">
      <w:pPr>
        <w:ind w:left="426"/>
        <w:jc w:val="both"/>
        <w:rPr>
          <w:rFonts w:eastAsia="Times New Roman" w:cs="Times New Roman"/>
          <w:color w:val="FF0000"/>
          <w:sz w:val="20"/>
          <w:szCs w:val="23"/>
          <w:lang w:eastAsia="en-GB"/>
        </w:rPr>
      </w:pPr>
      <w:r w:rsidRPr="00037199">
        <w:rPr>
          <w:rFonts w:eastAsia="Times New Roman" w:cs="Times New Roman"/>
          <w:b/>
          <w:color w:val="FF0000"/>
          <w:sz w:val="20"/>
          <w:szCs w:val="23"/>
          <w:lang w:eastAsia="en-GB"/>
        </w:rPr>
        <w:t xml:space="preserve">Special category data </w:t>
      </w:r>
      <w:r w:rsidRPr="00037199">
        <w:rPr>
          <w:rFonts w:eastAsia="Times New Roman" w:cs="Times New Roman"/>
          <w:color w:val="FF0000"/>
          <w:sz w:val="20"/>
          <w:szCs w:val="23"/>
          <w:lang w:eastAsia="en-GB"/>
        </w:rPr>
        <w:t xml:space="preserve">is personal data which </w:t>
      </w:r>
      <w:r>
        <w:rPr>
          <w:rFonts w:eastAsia="Times New Roman" w:cs="Times New Roman"/>
          <w:color w:val="FF0000"/>
          <w:sz w:val="20"/>
          <w:szCs w:val="23"/>
          <w:lang w:eastAsia="en-GB"/>
        </w:rPr>
        <w:t xml:space="preserve">is more sensitive and </w:t>
      </w:r>
      <w:r w:rsidRPr="001356C7">
        <w:rPr>
          <w:color w:val="FF0000"/>
          <w:sz w:val="20"/>
          <w:szCs w:val="23"/>
          <w:shd w:val="clear" w:color="auto" w:fill="FFFFFF"/>
        </w:rPr>
        <w:t xml:space="preserve">could create significant risks to a person’s </w:t>
      </w:r>
      <w:r>
        <w:rPr>
          <w:color w:val="FF0000"/>
          <w:sz w:val="20"/>
          <w:szCs w:val="23"/>
          <w:shd w:val="clear" w:color="auto" w:fill="FFFFFF"/>
        </w:rPr>
        <w:t>fundamental rights and freedoms, e.g.</w:t>
      </w:r>
      <w:r w:rsidRPr="001356C7">
        <w:rPr>
          <w:color w:val="FF0000"/>
          <w:sz w:val="20"/>
          <w:szCs w:val="23"/>
          <w:shd w:val="clear" w:color="auto" w:fill="FFFFFF"/>
        </w:rPr>
        <w:t xml:space="preserve"> by putting them at risk of unlawful discrimination.</w:t>
      </w:r>
      <w:r>
        <w:rPr>
          <w:color w:val="FF0000"/>
          <w:sz w:val="20"/>
          <w:szCs w:val="23"/>
          <w:shd w:val="clear" w:color="auto" w:fill="FFFFFF"/>
        </w:rPr>
        <w:t xml:space="preserve"> </w:t>
      </w:r>
      <w:r w:rsidRPr="001356C7">
        <w:rPr>
          <w:rFonts w:eastAsia="Times New Roman" w:cs="Times New Roman"/>
          <w:color w:val="FF0000"/>
          <w:sz w:val="20"/>
          <w:szCs w:val="23"/>
          <w:lang w:eastAsia="en-GB"/>
        </w:rPr>
        <w:t>Some examples are</w:t>
      </w:r>
      <w:r w:rsidRPr="00037199">
        <w:rPr>
          <w:rFonts w:eastAsia="Times New Roman" w:cs="Times New Roman"/>
          <w:color w:val="FF0000"/>
          <w:sz w:val="20"/>
          <w:szCs w:val="23"/>
          <w:lang w:eastAsia="en-GB"/>
        </w:rPr>
        <w:t>:</w:t>
      </w:r>
    </w:p>
    <w:p w14:paraId="7C2DB894"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race;</w:t>
      </w:r>
    </w:p>
    <w:p w14:paraId="010F1302"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ethnic origin;</w:t>
      </w:r>
    </w:p>
    <w:p w14:paraId="3A58F657"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politics;</w:t>
      </w:r>
    </w:p>
    <w:p w14:paraId="01EF2D72"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religion;</w:t>
      </w:r>
    </w:p>
    <w:p w14:paraId="4FAF1214"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trade union membership;</w:t>
      </w:r>
    </w:p>
    <w:p w14:paraId="0A5574CB"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genetics;</w:t>
      </w:r>
    </w:p>
    <w:p w14:paraId="0B6E4CF7"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biometrics (where used for ID purposes);</w:t>
      </w:r>
    </w:p>
    <w:p w14:paraId="218B6292"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health;</w:t>
      </w:r>
    </w:p>
    <w:p w14:paraId="7B512F69"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sex life; or</w:t>
      </w:r>
    </w:p>
    <w:p w14:paraId="7494CE12" w14:textId="77777777" w:rsidR="001356C7" w:rsidRPr="001356C7" w:rsidRDefault="001356C7" w:rsidP="001356C7">
      <w:pPr>
        <w:pStyle w:val="ListParagraph"/>
        <w:widowControl/>
        <w:numPr>
          <w:ilvl w:val="0"/>
          <w:numId w:val="2"/>
        </w:numPr>
        <w:shd w:val="clear" w:color="auto" w:fill="FFFFFF"/>
        <w:autoSpaceDE/>
        <w:autoSpaceDN/>
        <w:ind w:left="1134"/>
        <w:contextualSpacing/>
        <w:jc w:val="both"/>
        <w:rPr>
          <w:rFonts w:eastAsia="Times New Roman" w:cs="Times New Roman"/>
          <w:color w:val="FF0000"/>
          <w:sz w:val="20"/>
          <w:szCs w:val="23"/>
          <w:lang w:eastAsia="en-GB"/>
        </w:rPr>
      </w:pPr>
      <w:r w:rsidRPr="001356C7">
        <w:rPr>
          <w:rFonts w:eastAsia="Times New Roman" w:cs="Times New Roman"/>
          <w:color w:val="FF0000"/>
          <w:sz w:val="20"/>
          <w:szCs w:val="23"/>
          <w:lang w:eastAsia="en-GB"/>
        </w:rPr>
        <w:t>sexual orientation.</w:t>
      </w:r>
    </w:p>
    <w:p w14:paraId="0BB27D5B" w14:textId="77777777" w:rsidR="001356C7" w:rsidRPr="001356C7" w:rsidRDefault="001356C7" w:rsidP="001356C7">
      <w:pPr>
        <w:ind w:left="426"/>
        <w:jc w:val="both"/>
        <w:rPr>
          <w:b/>
          <w:color w:val="FF0000"/>
          <w:sz w:val="20"/>
          <w:szCs w:val="23"/>
          <w:shd w:val="clear" w:color="auto" w:fill="FFFFFF"/>
        </w:rPr>
      </w:pPr>
    </w:p>
    <w:p w14:paraId="597FC66D" w14:textId="77777777" w:rsidR="001356C7" w:rsidRPr="001356C7" w:rsidRDefault="001356C7" w:rsidP="002F7537">
      <w:pPr>
        <w:ind w:left="426"/>
        <w:jc w:val="both"/>
        <w:rPr>
          <w:color w:val="FF0000"/>
          <w:sz w:val="20"/>
          <w:szCs w:val="23"/>
          <w:shd w:val="clear" w:color="auto" w:fill="FFFFFF"/>
        </w:rPr>
      </w:pPr>
      <w:r w:rsidRPr="001356C7">
        <w:rPr>
          <w:b/>
          <w:color w:val="FF0000"/>
          <w:sz w:val="20"/>
          <w:szCs w:val="23"/>
          <w:shd w:val="clear" w:color="auto" w:fill="FFFFFF"/>
        </w:rPr>
        <w:t>Criminal offence data</w:t>
      </w:r>
      <w:r w:rsidRPr="001356C7">
        <w:rPr>
          <w:color w:val="FF0000"/>
          <w:sz w:val="20"/>
          <w:szCs w:val="23"/>
          <w:shd w:val="clear" w:color="auto" w:fill="FFFFFF"/>
        </w:rPr>
        <w:t xml:space="preserve"> is separate from special category data, and means </w:t>
      </w:r>
      <w:r w:rsidRPr="001356C7">
        <w:rPr>
          <w:rFonts w:eastAsia="Times New Roman" w:cs="Times New Roman"/>
          <w:color w:val="FF0000"/>
          <w:sz w:val="20"/>
          <w:szCs w:val="23"/>
          <w:lang w:eastAsia="en-GB"/>
        </w:rPr>
        <w:t xml:space="preserve">personal data relating to criminal allegations, proceedings, or </w:t>
      </w:r>
      <w:r w:rsidRPr="00037199">
        <w:rPr>
          <w:rFonts w:eastAsia="Times New Roman" w:cs="Times New Roman"/>
          <w:color w:val="FF0000"/>
          <w:sz w:val="20"/>
          <w:szCs w:val="23"/>
          <w:lang w:eastAsia="en-GB"/>
        </w:rPr>
        <w:t>convictions</w:t>
      </w:r>
      <w:r w:rsidRPr="001356C7">
        <w:rPr>
          <w:rFonts w:eastAsia="Times New Roman" w:cs="Times New Roman"/>
          <w:color w:val="FF0000"/>
          <w:sz w:val="20"/>
          <w:szCs w:val="23"/>
          <w:lang w:eastAsia="en-GB"/>
        </w:rPr>
        <w:t>, or related security measures.</w:t>
      </w:r>
    </w:p>
    <w:p w14:paraId="15EC308C" w14:textId="77777777" w:rsidR="001356C7" w:rsidRDefault="001356C7" w:rsidP="001356C7">
      <w:pPr>
        <w:rPr>
          <w:sz w:val="17"/>
        </w:rPr>
      </w:pPr>
    </w:p>
    <w:p w14:paraId="210F2262" w14:textId="299D18D5" w:rsidR="001356C7" w:rsidRPr="000C3254" w:rsidRDefault="00DF7996" w:rsidP="001356C7">
      <w:pPr>
        <w:shd w:val="clear" w:color="auto" w:fill="D9D9D9" w:themeFill="background1" w:themeFillShade="D9"/>
        <w:rPr>
          <w:rFonts w:ascii="Arial" w:hAnsi="Arial" w:cs="Arial"/>
          <w:b/>
        </w:rPr>
      </w:pPr>
      <w:r w:rsidRPr="000C3254">
        <w:rPr>
          <w:rFonts w:ascii="Arial" w:hAnsi="Arial" w:cs="Arial"/>
          <w:b/>
        </w:rPr>
        <w:t>Management Information System Data</w:t>
      </w:r>
    </w:p>
    <w:p w14:paraId="5CA6D3EE" w14:textId="77777777" w:rsidR="00E85E17" w:rsidRPr="000C3254" w:rsidRDefault="00E85E17" w:rsidP="001356C7">
      <w:pPr>
        <w:shd w:val="clear" w:color="auto" w:fill="D9D9D9" w:themeFill="background1" w:themeFillShade="D9"/>
        <w:rPr>
          <w:rFonts w:ascii="Arial" w:hAnsi="Arial" w:cs="Arial"/>
        </w:rPr>
      </w:pPr>
    </w:p>
    <w:p w14:paraId="071D327F" w14:textId="77777777" w:rsidR="00E85E17" w:rsidRPr="000C3254" w:rsidRDefault="00E85E17" w:rsidP="00E85E17">
      <w:pPr>
        <w:shd w:val="clear" w:color="auto" w:fill="D9D9D9" w:themeFill="background1" w:themeFillShade="D9"/>
        <w:rPr>
          <w:rFonts w:ascii="Arial" w:hAnsi="Arial" w:cs="Arial"/>
        </w:rPr>
      </w:pPr>
      <w:r w:rsidRPr="000C3254">
        <w:rPr>
          <w:rFonts w:ascii="Arial" w:hAnsi="Arial" w:cs="Arial"/>
        </w:rPr>
        <w:t>LA management information system data: gender, ethnicity, primary need code (i.e. reason for entry to care), age at first entry, age at last entry to care, placements and episodes of care and (where applicable) and leaving care outcomes data (in touch, education and accommodation status).</w:t>
      </w:r>
    </w:p>
    <w:p w14:paraId="0626EE3C" w14:textId="77777777" w:rsidR="001356C7" w:rsidRPr="000C3254" w:rsidRDefault="001356C7" w:rsidP="001356C7">
      <w:pPr>
        <w:shd w:val="clear" w:color="auto" w:fill="D9D9D9" w:themeFill="background1" w:themeFillShade="D9"/>
        <w:rPr>
          <w:rFonts w:ascii="Arial" w:hAnsi="Arial" w:cs="Arial"/>
        </w:rPr>
      </w:pPr>
    </w:p>
    <w:p w14:paraId="1E8E1AD6" w14:textId="77777777" w:rsidR="001356C7" w:rsidRPr="000C3254" w:rsidRDefault="00E85E17" w:rsidP="001356C7">
      <w:pPr>
        <w:shd w:val="clear" w:color="auto" w:fill="D9D9D9" w:themeFill="background1" w:themeFillShade="D9"/>
        <w:rPr>
          <w:rFonts w:ascii="Arial" w:hAnsi="Arial" w:cs="Arial"/>
        </w:rPr>
      </w:pPr>
      <w:r w:rsidRPr="000C3254">
        <w:rPr>
          <w:rFonts w:ascii="Arial" w:hAnsi="Arial" w:cs="Arial"/>
        </w:rPr>
        <w:lastRenderedPageBreak/>
        <w:t>Data from 20 LAs in England relating to young people leaving care</w:t>
      </w:r>
    </w:p>
    <w:p w14:paraId="4CA84F92" w14:textId="77777777" w:rsidR="001356C7" w:rsidRPr="000C3254" w:rsidRDefault="001356C7" w:rsidP="001356C7">
      <w:pPr>
        <w:shd w:val="clear" w:color="auto" w:fill="D9D9D9" w:themeFill="background1" w:themeFillShade="D9"/>
        <w:rPr>
          <w:rFonts w:ascii="Arial" w:hAnsi="Arial" w:cs="Arial"/>
        </w:rPr>
      </w:pPr>
    </w:p>
    <w:p w14:paraId="700166FB" w14:textId="07E42050" w:rsidR="001356C7" w:rsidRPr="000C3254" w:rsidRDefault="00E85E17" w:rsidP="001356C7">
      <w:pPr>
        <w:shd w:val="clear" w:color="auto" w:fill="D9D9D9" w:themeFill="background1" w:themeFillShade="D9"/>
        <w:rPr>
          <w:rFonts w:ascii="Arial" w:hAnsi="Arial" w:cs="Arial"/>
        </w:rPr>
      </w:pPr>
      <w:r w:rsidRPr="000C3254">
        <w:rPr>
          <w:rFonts w:ascii="Arial" w:hAnsi="Arial" w:cs="Arial"/>
        </w:rPr>
        <w:t xml:space="preserve">The following age and time parameters will apply: care leaver is aged 16 or 17 and has left care (‘relevant child) or young person turned 18 between 1st January 2020 and 31 </w:t>
      </w:r>
      <w:r w:rsidR="00660054">
        <w:rPr>
          <w:rFonts w:ascii="Arial" w:hAnsi="Arial" w:cs="Arial"/>
        </w:rPr>
        <w:t>December</w:t>
      </w:r>
      <w:r w:rsidRPr="000C3254">
        <w:rPr>
          <w:rFonts w:ascii="Arial" w:hAnsi="Arial" w:cs="Arial"/>
        </w:rPr>
        <w:t xml:space="preserve"> 2020.</w:t>
      </w:r>
    </w:p>
    <w:p w14:paraId="00D8AE50" w14:textId="77777777" w:rsidR="00E85E17" w:rsidRPr="000C3254" w:rsidRDefault="00E85E17" w:rsidP="001356C7">
      <w:pPr>
        <w:shd w:val="clear" w:color="auto" w:fill="D9D9D9" w:themeFill="background1" w:themeFillShade="D9"/>
        <w:rPr>
          <w:rFonts w:ascii="Arial" w:hAnsi="Arial" w:cs="Arial"/>
        </w:rPr>
      </w:pPr>
    </w:p>
    <w:p w14:paraId="13A3E1BF" w14:textId="77777777" w:rsidR="00E85E17" w:rsidRPr="000C3254" w:rsidRDefault="00E85E17" w:rsidP="001356C7">
      <w:pPr>
        <w:shd w:val="clear" w:color="auto" w:fill="D9D9D9" w:themeFill="background1" w:themeFillShade="D9"/>
        <w:rPr>
          <w:rFonts w:ascii="Arial" w:hAnsi="Arial" w:cs="Arial"/>
        </w:rPr>
      </w:pPr>
      <w:r w:rsidRPr="000C3254">
        <w:rPr>
          <w:rFonts w:ascii="Arial" w:hAnsi="Arial" w:cs="Arial"/>
        </w:rPr>
        <w:t>The expected dataset from each LA is c.75 young people; up to 1,500 in total</w:t>
      </w:r>
    </w:p>
    <w:p w14:paraId="11181616" w14:textId="77777777" w:rsidR="00E85E17" w:rsidRPr="000C3254" w:rsidRDefault="00E85E17" w:rsidP="001356C7">
      <w:pPr>
        <w:shd w:val="clear" w:color="auto" w:fill="D9D9D9" w:themeFill="background1" w:themeFillShade="D9"/>
        <w:rPr>
          <w:rFonts w:ascii="Arial" w:hAnsi="Arial" w:cs="Arial"/>
        </w:rPr>
      </w:pPr>
    </w:p>
    <w:p w14:paraId="641403B9" w14:textId="77777777" w:rsidR="00E85E17" w:rsidRPr="000C3254" w:rsidRDefault="00E85E17" w:rsidP="001356C7">
      <w:pPr>
        <w:shd w:val="clear" w:color="auto" w:fill="D9D9D9" w:themeFill="background1" w:themeFillShade="D9"/>
        <w:rPr>
          <w:rFonts w:ascii="Arial" w:hAnsi="Arial" w:cs="Arial"/>
        </w:rPr>
      </w:pPr>
      <w:r w:rsidRPr="000C3254">
        <w:rPr>
          <w:rFonts w:ascii="Arial" w:hAnsi="Arial" w:cs="Arial"/>
        </w:rPr>
        <w:t>20 LAs are yet to be confirmed, they are expected to represent all geographical regions of England</w:t>
      </w:r>
    </w:p>
    <w:p w14:paraId="6EDFBB77" w14:textId="77777777" w:rsidR="001356C7" w:rsidRPr="000C3254" w:rsidRDefault="001356C7" w:rsidP="001356C7">
      <w:pPr>
        <w:shd w:val="clear" w:color="auto" w:fill="D9D9D9" w:themeFill="background1" w:themeFillShade="D9"/>
        <w:rPr>
          <w:rFonts w:ascii="Arial" w:hAnsi="Arial" w:cs="Arial"/>
        </w:rPr>
      </w:pPr>
    </w:p>
    <w:p w14:paraId="1827B1EE" w14:textId="77777777" w:rsidR="00E85E17" w:rsidRPr="000C3254" w:rsidRDefault="00E85E17" w:rsidP="001356C7">
      <w:pPr>
        <w:shd w:val="clear" w:color="auto" w:fill="D9D9D9" w:themeFill="background1" w:themeFillShade="D9"/>
        <w:rPr>
          <w:rFonts w:ascii="Arial" w:hAnsi="Arial" w:cs="Arial"/>
        </w:rPr>
      </w:pPr>
    </w:p>
    <w:p w14:paraId="45E1A7F1" w14:textId="77777777" w:rsidR="00E85E17" w:rsidRPr="000C3254" w:rsidRDefault="00E85E17" w:rsidP="001356C7">
      <w:pPr>
        <w:shd w:val="clear" w:color="auto" w:fill="D9D9D9" w:themeFill="background1" w:themeFillShade="D9"/>
        <w:rPr>
          <w:rFonts w:ascii="Arial" w:hAnsi="Arial" w:cs="Arial"/>
        </w:rPr>
      </w:pPr>
      <w:r w:rsidRPr="000C3254">
        <w:rPr>
          <w:rFonts w:ascii="Arial" w:hAnsi="Arial" w:cs="Arial"/>
        </w:rPr>
        <w:t>The data will be collected by each LA and shared with UoB as a single dataset</w:t>
      </w:r>
    </w:p>
    <w:p w14:paraId="7CF49007" w14:textId="77777777" w:rsidR="00E85E17" w:rsidRPr="000C3254" w:rsidRDefault="00E85E17" w:rsidP="001356C7">
      <w:pPr>
        <w:shd w:val="clear" w:color="auto" w:fill="D9D9D9" w:themeFill="background1" w:themeFillShade="D9"/>
        <w:rPr>
          <w:rFonts w:ascii="Arial" w:hAnsi="Arial" w:cs="Arial"/>
        </w:rPr>
      </w:pPr>
    </w:p>
    <w:p w14:paraId="4D4667AF" w14:textId="77777777" w:rsidR="00E85E17" w:rsidRPr="000C3254" w:rsidRDefault="00E85E17" w:rsidP="001356C7">
      <w:pPr>
        <w:shd w:val="clear" w:color="auto" w:fill="D9D9D9" w:themeFill="background1" w:themeFillShade="D9"/>
        <w:rPr>
          <w:rFonts w:ascii="Arial" w:hAnsi="Arial" w:cs="Arial"/>
        </w:rPr>
      </w:pPr>
      <w:r w:rsidRPr="000C3254">
        <w:rPr>
          <w:rFonts w:ascii="Arial" w:hAnsi="Arial" w:cs="Arial"/>
        </w:rPr>
        <w:t>The 20 datasets will be collated by UoB</w:t>
      </w:r>
    </w:p>
    <w:p w14:paraId="21048A41" w14:textId="77777777" w:rsidR="00E85E17" w:rsidRPr="000C3254" w:rsidRDefault="00E85E17" w:rsidP="001356C7">
      <w:pPr>
        <w:shd w:val="clear" w:color="auto" w:fill="D9D9D9" w:themeFill="background1" w:themeFillShade="D9"/>
        <w:rPr>
          <w:rFonts w:ascii="Arial" w:hAnsi="Arial" w:cs="Arial"/>
        </w:rPr>
      </w:pPr>
    </w:p>
    <w:p w14:paraId="6D611589" w14:textId="2C8DB00F" w:rsidR="00E85E17" w:rsidRPr="000C3254" w:rsidRDefault="00DF7996" w:rsidP="001356C7">
      <w:pPr>
        <w:shd w:val="clear" w:color="auto" w:fill="D9D9D9" w:themeFill="background1" w:themeFillShade="D9"/>
        <w:rPr>
          <w:rFonts w:ascii="Arial" w:hAnsi="Arial" w:cs="Arial"/>
          <w:b/>
        </w:rPr>
      </w:pPr>
      <w:r w:rsidRPr="000C3254">
        <w:rPr>
          <w:rFonts w:ascii="Arial" w:hAnsi="Arial" w:cs="Arial"/>
          <w:b/>
        </w:rPr>
        <w:t>Interview Data</w:t>
      </w:r>
    </w:p>
    <w:p w14:paraId="4084205B" w14:textId="77777777" w:rsidR="00E85E17" w:rsidRPr="000C3254" w:rsidRDefault="00E85E17" w:rsidP="001356C7">
      <w:pPr>
        <w:shd w:val="clear" w:color="auto" w:fill="D9D9D9" w:themeFill="background1" w:themeFillShade="D9"/>
        <w:rPr>
          <w:rFonts w:ascii="Arial" w:hAnsi="Arial" w:cs="Arial"/>
        </w:rPr>
      </w:pPr>
    </w:p>
    <w:p w14:paraId="27DA1901" w14:textId="77777777" w:rsidR="00E85E17" w:rsidRPr="000C3254" w:rsidRDefault="00E85E17" w:rsidP="001356C7">
      <w:pPr>
        <w:shd w:val="clear" w:color="auto" w:fill="D9D9D9" w:themeFill="background1" w:themeFillShade="D9"/>
        <w:rPr>
          <w:rFonts w:ascii="Arial" w:hAnsi="Arial" w:cs="Arial"/>
        </w:rPr>
      </w:pPr>
      <w:r w:rsidRPr="000C3254">
        <w:rPr>
          <w:rFonts w:ascii="Arial" w:hAnsi="Arial" w:cs="Arial"/>
        </w:rPr>
        <w:t>Interview data from interviews with leaving care managers, young people and strategic leads</w:t>
      </w:r>
    </w:p>
    <w:p w14:paraId="74FDFBF3" w14:textId="77777777" w:rsidR="00E85E17" w:rsidRPr="000C3254" w:rsidRDefault="00E85E17" w:rsidP="001356C7">
      <w:pPr>
        <w:shd w:val="clear" w:color="auto" w:fill="D9D9D9" w:themeFill="background1" w:themeFillShade="D9"/>
        <w:rPr>
          <w:rFonts w:ascii="Arial" w:hAnsi="Arial" w:cs="Arial"/>
        </w:rPr>
      </w:pPr>
    </w:p>
    <w:p w14:paraId="4EB78925" w14:textId="77777777" w:rsidR="00DF7996" w:rsidRPr="000C3254" w:rsidRDefault="00E85E17" w:rsidP="001356C7">
      <w:pPr>
        <w:shd w:val="clear" w:color="auto" w:fill="D9D9D9" w:themeFill="background1" w:themeFillShade="D9"/>
        <w:rPr>
          <w:rFonts w:ascii="Arial" w:hAnsi="Arial" w:cs="Arial"/>
        </w:rPr>
      </w:pPr>
      <w:r w:rsidRPr="000C3254">
        <w:rPr>
          <w:rFonts w:ascii="Arial" w:hAnsi="Arial" w:cs="Arial"/>
        </w:rPr>
        <w:t xml:space="preserve">Interview data from a total of </w:t>
      </w:r>
      <w:r w:rsidR="00DF7996" w:rsidRPr="000C3254">
        <w:rPr>
          <w:rFonts w:ascii="Arial" w:hAnsi="Arial" w:cs="Arial"/>
        </w:rPr>
        <w:t>130 individuals, generating a total of 180 interviews</w:t>
      </w:r>
    </w:p>
    <w:p w14:paraId="7215319F" w14:textId="77777777" w:rsidR="00DF7996" w:rsidRPr="000C3254" w:rsidRDefault="00DF7996" w:rsidP="001356C7">
      <w:pPr>
        <w:shd w:val="clear" w:color="auto" w:fill="D9D9D9" w:themeFill="background1" w:themeFillShade="D9"/>
        <w:rPr>
          <w:rFonts w:ascii="Arial" w:hAnsi="Arial" w:cs="Arial"/>
        </w:rPr>
      </w:pPr>
    </w:p>
    <w:p w14:paraId="321D9128" w14:textId="77777777" w:rsidR="001356C7" w:rsidRPr="000C3254" w:rsidRDefault="00DF7996" w:rsidP="001356C7">
      <w:pPr>
        <w:shd w:val="clear" w:color="auto" w:fill="D9D9D9" w:themeFill="background1" w:themeFillShade="D9"/>
        <w:rPr>
          <w:rFonts w:ascii="Arial" w:hAnsi="Arial" w:cs="Arial"/>
        </w:rPr>
      </w:pPr>
      <w:r w:rsidRPr="000C3254">
        <w:rPr>
          <w:rFonts w:ascii="Arial" w:hAnsi="Arial" w:cs="Arial"/>
        </w:rPr>
        <w:t xml:space="preserve">130 individuals will be recruited from the 20 LAs </w:t>
      </w:r>
    </w:p>
    <w:p w14:paraId="7E313DA3" w14:textId="77777777" w:rsidR="00DF7996" w:rsidRPr="000C3254" w:rsidRDefault="00DF7996" w:rsidP="001356C7">
      <w:pPr>
        <w:shd w:val="clear" w:color="auto" w:fill="D9D9D9" w:themeFill="background1" w:themeFillShade="D9"/>
        <w:rPr>
          <w:rFonts w:ascii="Arial" w:hAnsi="Arial" w:cs="Arial"/>
        </w:rPr>
      </w:pPr>
    </w:p>
    <w:p w14:paraId="4216967E" w14:textId="77777777" w:rsidR="00DF7996" w:rsidRPr="000C3254" w:rsidRDefault="00DF7996" w:rsidP="001356C7">
      <w:pPr>
        <w:shd w:val="clear" w:color="auto" w:fill="D9D9D9" w:themeFill="background1" w:themeFillShade="D9"/>
        <w:rPr>
          <w:rFonts w:ascii="Arial" w:hAnsi="Arial" w:cs="Arial"/>
        </w:rPr>
      </w:pPr>
    </w:p>
    <w:p w14:paraId="77983869" w14:textId="77777777" w:rsidR="00DF7996" w:rsidRPr="000C3254" w:rsidRDefault="00DF7996" w:rsidP="001356C7">
      <w:pPr>
        <w:shd w:val="clear" w:color="auto" w:fill="D9D9D9" w:themeFill="background1" w:themeFillShade="D9"/>
        <w:rPr>
          <w:rFonts w:ascii="Arial" w:hAnsi="Arial" w:cs="Arial"/>
        </w:rPr>
      </w:pPr>
      <w:r w:rsidRPr="000C3254">
        <w:rPr>
          <w:rFonts w:ascii="Arial" w:hAnsi="Arial" w:cs="Arial"/>
        </w:rPr>
        <w:t>All data (as above)</w:t>
      </w:r>
    </w:p>
    <w:p w14:paraId="25B90FC7" w14:textId="3F3D3C4F" w:rsidR="00DF7996" w:rsidRDefault="00DF7996" w:rsidP="001356C7">
      <w:pPr>
        <w:shd w:val="clear" w:color="auto" w:fill="D9D9D9" w:themeFill="background1" w:themeFillShade="D9"/>
        <w:rPr>
          <w:rFonts w:ascii="Arial" w:hAnsi="Arial" w:cs="Arial"/>
        </w:rPr>
      </w:pPr>
      <w:r w:rsidRPr="000C3254">
        <w:rPr>
          <w:rFonts w:ascii="Arial" w:hAnsi="Arial" w:cs="Arial"/>
        </w:rPr>
        <w:t>Where permission from the participant (individual or local authority) is granted the qualitative (anonymised interview transcript) and quantitative (anonymised client management information system data entered into SPSS) will be available to be entered onto the UK Data Service. They will be deposited for archiving and re-use with the ESRC data service provider, UKDA.</w:t>
      </w:r>
    </w:p>
    <w:p w14:paraId="2B3F8109" w14:textId="7CEDFF97" w:rsidR="00660054" w:rsidRDefault="00660054" w:rsidP="001356C7">
      <w:pPr>
        <w:shd w:val="clear" w:color="auto" w:fill="D9D9D9" w:themeFill="background1" w:themeFillShade="D9"/>
        <w:rPr>
          <w:rFonts w:ascii="Arial" w:hAnsi="Arial" w:cs="Arial"/>
        </w:rPr>
      </w:pPr>
    </w:p>
    <w:p w14:paraId="517331C6" w14:textId="4D003EFD" w:rsidR="00660054" w:rsidRPr="000C3254" w:rsidRDefault="00660054" w:rsidP="001356C7">
      <w:pPr>
        <w:shd w:val="clear" w:color="auto" w:fill="D9D9D9" w:themeFill="background1" w:themeFillShade="D9"/>
        <w:rPr>
          <w:rFonts w:ascii="Arial" w:hAnsi="Arial" w:cs="Arial"/>
        </w:rPr>
      </w:pPr>
      <w:r>
        <w:rPr>
          <w:rFonts w:ascii="Arial" w:hAnsi="Arial" w:cs="Arial"/>
        </w:rPr>
        <w:t>Where archiving permission is not granted, the data will be deleted 10 years following project completion.</w:t>
      </w:r>
    </w:p>
    <w:p w14:paraId="479F140B" w14:textId="77777777" w:rsidR="001356C7" w:rsidRDefault="001356C7" w:rsidP="006926B2">
      <w:pPr>
        <w:shd w:val="clear" w:color="auto" w:fill="D9D9D9" w:themeFill="background1" w:themeFillShade="D9"/>
        <w:rPr>
          <w:sz w:val="17"/>
        </w:rPr>
      </w:pPr>
    </w:p>
    <w:p w14:paraId="3CD0C02A" w14:textId="77777777" w:rsidR="001356C7" w:rsidRDefault="001356C7" w:rsidP="001356C7">
      <w:pPr>
        <w:rPr>
          <w:sz w:val="17"/>
        </w:rPr>
      </w:pPr>
    </w:p>
    <w:p w14:paraId="2F68E0C1" w14:textId="77777777" w:rsidR="001356C7" w:rsidRDefault="001356C7" w:rsidP="000014F8">
      <w:pPr>
        <w:pStyle w:val="BodyText"/>
        <w:numPr>
          <w:ilvl w:val="0"/>
          <w:numId w:val="1"/>
        </w:numPr>
        <w:spacing w:before="130"/>
        <w:ind w:left="426" w:right="-42"/>
        <w:jc w:val="both"/>
      </w:pPr>
      <w:r>
        <w:rPr>
          <w:b/>
        </w:rPr>
        <w:t xml:space="preserve">Describe the context of the processing: </w:t>
      </w:r>
      <w:r>
        <w:t>what is the nature of your relationship with the individuals? How much control will they have? Would they expect you to use their data in this way? Do they include children or other vulnerable groups? Are there prior concerns over this type of processing or security flaws? Is it novel in any way? What is the current state of technology in this area? Are there any current issues of public concern that you should factor in? Are you signed up to any approved code of conduct or certification scheme (once any have been approved)?</w:t>
      </w:r>
    </w:p>
    <w:p w14:paraId="65830941" w14:textId="77777777" w:rsidR="001356C7" w:rsidRDefault="001356C7" w:rsidP="001356C7">
      <w:pPr>
        <w:rPr>
          <w:sz w:val="17"/>
        </w:rPr>
      </w:pPr>
    </w:p>
    <w:p w14:paraId="6F06E4D7" w14:textId="77777777" w:rsidR="001356C7" w:rsidRDefault="001356C7" w:rsidP="001356C7">
      <w:pPr>
        <w:shd w:val="clear" w:color="auto" w:fill="D9D9D9" w:themeFill="background1" w:themeFillShade="D9"/>
        <w:rPr>
          <w:sz w:val="17"/>
        </w:rPr>
      </w:pPr>
    </w:p>
    <w:p w14:paraId="76861153" w14:textId="6A454091" w:rsidR="001356C7" w:rsidRPr="000C3254" w:rsidRDefault="00DF7996" w:rsidP="001356C7">
      <w:pPr>
        <w:shd w:val="clear" w:color="auto" w:fill="D9D9D9" w:themeFill="background1" w:themeFillShade="D9"/>
        <w:rPr>
          <w:rFonts w:ascii="Arial" w:hAnsi="Arial" w:cs="Arial"/>
          <w:b/>
        </w:rPr>
      </w:pPr>
      <w:r w:rsidRPr="000C3254">
        <w:rPr>
          <w:rFonts w:ascii="Arial" w:hAnsi="Arial" w:cs="Arial"/>
          <w:b/>
        </w:rPr>
        <w:t>Management Information Systems Data</w:t>
      </w:r>
    </w:p>
    <w:p w14:paraId="10539BDC" w14:textId="77777777" w:rsidR="00DF7996" w:rsidRPr="000C3254" w:rsidRDefault="00DF7996" w:rsidP="001356C7">
      <w:pPr>
        <w:shd w:val="clear" w:color="auto" w:fill="D9D9D9" w:themeFill="background1" w:themeFillShade="D9"/>
        <w:rPr>
          <w:rFonts w:ascii="Arial" w:hAnsi="Arial" w:cs="Arial"/>
          <w:b/>
        </w:rPr>
      </w:pPr>
    </w:p>
    <w:p w14:paraId="728F0064" w14:textId="77777777" w:rsidR="00DF7996" w:rsidRPr="009335BB" w:rsidRDefault="00DF7996" w:rsidP="001356C7">
      <w:pPr>
        <w:shd w:val="clear" w:color="auto" w:fill="D9D9D9" w:themeFill="background1" w:themeFillShade="D9"/>
        <w:rPr>
          <w:rFonts w:ascii="Arial" w:hAnsi="Arial" w:cs="Arial"/>
        </w:rPr>
      </w:pPr>
      <w:r w:rsidRPr="009335BB">
        <w:rPr>
          <w:rFonts w:ascii="Arial" w:hAnsi="Arial" w:cs="Arial"/>
        </w:rPr>
        <w:t xml:space="preserve">The data is collected by the LA for the Department for Education statistical returns. </w:t>
      </w:r>
    </w:p>
    <w:p w14:paraId="730EE261" w14:textId="77777777" w:rsidR="00DF7996" w:rsidRPr="009335BB" w:rsidRDefault="00DF7996" w:rsidP="001356C7">
      <w:pPr>
        <w:shd w:val="clear" w:color="auto" w:fill="D9D9D9" w:themeFill="background1" w:themeFillShade="D9"/>
        <w:rPr>
          <w:rFonts w:ascii="Arial" w:hAnsi="Arial" w:cs="Arial"/>
        </w:rPr>
      </w:pPr>
      <w:r w:rsidRPr="009335BB">
        <w:rPr>
          <w:rFonts w:ascii="Arial" w:hAnsi="Arial" w:cs="Arial"/>
        </w:rPr>
        <w:t>The individuals will not be known to the UoB research team.</w:t>
      </w:r>
    </w:p>
    <w:p w14:paraId="1D0F8C5D" w14:textId="77777777" w:rsidR="00DF7996" w:rsidRPr="009335BB" w:rsidRDefault="00DF7996" w:rsidP="001356C7">
      <w:pPr>
        <w:shd w:val="clear" w:color="auto" w:fill="D9D9D9" w:themeFill="background1" w:themeFillShade="D9"/>
        <w:rPr>
          <w:rFonts w:ascii="Arial" w:hAnsi="Arial" w:cs="Arial"/>
        </w:rPr>
      </w:pPr>
      <w:r w:rsidRPr="009335BB">
        <w:rPr>
          <w:rFonts w:ascii="Arial" w:hAnsi="Arial" w:cs="Arial"/>
        </w:rPr>
        <w:t>The individuals are care leavers and include vulnerable individuals and individuals who are younger than 18 years.</w:t>
      </w:r>
    </w:p>
    <w:p w14:paraId="78889FA0" w14:textId="77777777" w:rsidR="001356C7" w:rsidRPr="000C3254" w:rsidRDefault="001356C7" w:rsidP="001356C7">
      <w:pPr>
        <w:shd w:val="clear" w:color="auto" w:fill="D9D9D9" w:themeFill="background1" w:themeFillShade="D9"/>
        <w:rPr>
          <w:rFonts w:ascii="Arial" w:hAnsi="Arial" w:cs="Arial"/>
          <w:b/>
        </w:rPr>
      </w:pPr>
    </w:p>
    <w:p w14:paraId="2C60C725"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 xml:space="preserve">Local authorities must provide clear and accessible privacy notices that inform children, parents/carers and staff: </w:t>
      </w:r>
    </w:p>
    <w:p w14:paraId="17C4A066"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lastRenderedPageBreak/>
        <w:t>•</w:t>
      </w:r>
      <w:r w:rsidRPr="000C3254">
        <w:rPr>
          <w:rFonts w:ascii="Arial" w:hAnsi="Arial" w:cs="Arial"/>
        </w:rPr>
        <w:tab/>
        <w:t xml:space="preserve">what data is collected about them </w:t>
      </w:r>
    </w:p>
    <w:p w14:paraId="6D4A273E"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w:t>
      </w:r>
      <w:r w:rsidRPr="000C3254">
        <w:rPr>
          <w:rFonts w:ascii="Arial" w:hAnsi="Arial" w:cs="Arial"/>
        </w:rPr>
        <w:tab/>
        <w:t xml:space="preserve">for what purposes the data is collected </w:t>
      </w:r>
    </w:p>
    <w:p w14:paraId="50D06C95"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w:t>
      </w:r>
      <w:r w:rsidRPr="000C3254">
        <w:rPr>
          <w:rFonts w:ascii="Arial" w:hAnsi="Arial" w:cs="Arial"/>
        </w:rPr>
        <w:tab/>
        <w:t xml:space="preserve">how the data is used (processed) </w:t>
      </w:r>
    </w:p>
    <w:p w14:paraId="66E28218"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w:t>
      </w:r>
      <w:r w:rsidRPr="000C3254">
        <w:rPr>
          <w:rFonts w:ascii="Arial" w:hAnsi="Arial" w:cs="Arial"/>
        </w:rPr>
        <w:tab/>
        <w:t xml:space="preserve">what the lawful basis is for processing </w:t>
      </w:r>
    </w:p>
    <w:p w14:paraId="1AA5B720"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w:t>
      </w:r>
      <w:r w:rsidRPr="000C3254">
        <w:rPr>
          <w:rFonts w:ascii="Arial" w:hAnsi="Arial" w:cs="Arial"/>
        </w:rPr>
        <w:tab/>
        <w:t xml:space="preserve">for how long the data is retained </w:t>
      </w:r>
    </w:p>
    <w:p w14:paraId="626F0962"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w:t>
      </w:r>
      <w:r w:rsidRPr="000C3254">
        <w:rPr>
          <w:rFonts w:ascii="Arial" w:hAnsi="Arial" w:cs="Arial"/>
        </w:rPr>
        <w:tab/>
        <w:t xml:space="preserve">with whom the data is shared </w:t>
      </w:r>
    </w:p>
    <w:p w14:paraId="58C7EEBC"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w:t>
      </w:r>
      <w:r w:rsidRPr="000C3254">
        <w:rPr>
          <w:rFonts w:ascii="Arial" w:hAnsi="Arial" w:cs="Arial"/>
        </w:rPr>
        <w:tab/>
        <w:t xml:space="preserve">why the data is shared </w:t>
      </w:r>
    </w:p>
    <w:p w14:paraId="091E7EFD"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w:t>
      </w:r>
      <w:r w:rsidRPr="000C3254">
        <w:rPr>
          <w:rFonts w:ascii="Arial" w:hAnsi="Arial" w:cs="Arial"/>
        </w:rPr>
        <w:tab/>
        <w:t xml:space="preserve">whether we intend to transfer it to another country, and </w:t>
      </w:r>
    </w:p>
    <w:p w14:paraId="71FA5778"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w:t>
      </w:r>
      <w:r w:rsidRPr="000C3254">
        <w:rPr>
          <w:rFonts w:ascii="Arial" w:hAnsi="Arial" w:cs="Arial"/>
        </w:rPr>
        <w:tab/>
        <w:t xml:space="preserve">whether we do automated decision-making or profiling </w:t>
      </w:r>
    </w:p>
    <w:p w14:paraId="2BFA9333" w14:textId="77777777" w:rsidR="00DF7996" w:rsidRPr="000C3254" w:rsidRDefault="00DF7996" w:rsidP="00DF7996">
      <w:pPr>
        <w:shd w:val="clear" w:color="auto" w:fill="D9D9D9" w:themeFill="background1" w:themeFillShade="D9"/>
        <w:rPr>
          <w:rFonts w:ascii="Arial" w:hAnsi="Arial" w:cs="Arial"/>
        </w:rPr>
      </w:pPr>
    </w:p>
    <w:p w14:paraId="46EDE810" w14:textId="77777777" w:rsidR="00DF7996" w:rsidRPr="000C3254" w:rsidRDefault="00DF7996" w:rsidP="00DF7996">
      <w:pPr>
        <w:shd w:val="clear" w:color="auto" w:fill="D9D9D9" w:themeFill="background1" w:themeFillShade="D9"/>
        <w:rPr>
          <w:rFonts w:ascii="Arial" w:hAnsi="Arial" w:cs="Arial"/>
        </w:rPr>
      </w:pPr>
      <w:r w:rsidRPr="000C3254">
        <w:rPr>
          <w:rFonts w:ascii="Arial" w:hAnsi="Arial" w:cs="Arial"/>
        </w:rPr>
        <w:t xml:space="preserve">The research team will check with each local authority that the sharing of anonymised data from the SSDA903 return with the research team is in line with the privacy notices supplied to children, parents/carers and staff and an Information Sharing </w:t>
      </w:r>
      <w:proofErr w:type="spellStart"/>
      <w:r w:rsidRPr="000C3254">
        <w:rPr>
          <w:rFonts w:ascii="Arial" w:hAnsi="Arial" w:cs="Arial"/>
        </w:rPr>
        <w:t>Agre</w:t>
      </w:r>
      <w:r w:rsidR="006D65DD" w:rsidRPr="000C3254">
        <w:rPr>
          <w:rFonts w:ascii="Arial" w:hAnsi="Arial" w:cs="Arial"/>
        </w:rPr>
        <w:t>e</w:t>
      </w:r>
      <w:r w:rsidRPr="000C3254">
        <w:rPr>
          <w:rFonts w:ascii="Arial" w:hAnsi="Arial" w:cs="Arial"/>
        </w:rPr>
        <w:t>meent</w:t>
      </w:r>
      <w:proofErr w:type="spellEnd"/>
      <w:r w:rsidRPr="000C3254">
        <w:rPr>
          <w:rFonts w:ascii="Arial" w:hAnsi="Arial" w:cs="Arial"/>
        </w:rPr>
        <w:t xml:space="preserve"> will be completed and signed by each LA</w:t>
      </w:r>
      <w:r w:rsidR="006D65DD" w:rsidRPr="000C3254">
        <w:rPr>
          <w:rFonts w:ascii="Arial" w:hAnsi="Arial" w:cs="Arial"/>
        </w:rPr>
        <w:t>.</w:t>
      </w:r>
    </w:p>
    <w:p w14:paraId="2FEC942A" w14:textId="77777777" w:rsidR="006D65DD" w:rsidRPr="000C3254" w:rsidRDefault="006D65DD" w:rsidP="00DF7996">
      <w:pPr>
        <w:shd w:val="clear" w:color="auto" w:fill="D9D9D9" w:themeFill="background1" w:themeFillShade="D9"/>
        <w:rPr>
          <w:rFonts w:ascii="Arial" w:hAnsi="Arial" w:cs="Arial"/>
        </w:rPr>
      </w:pPr>
    </w:p>
    <w:p w14:paraId="21FCEDBF" w14:textId="6650FD98" w:rsidR="006D65DD" w:rsidRPr="000C3254" w:rsidRDefault="006D65DD" w:rsidP="00DF7996">
      <w:pPr>
        <w:shd w:val="clear" w:color="auto" w:fill="D9D9D9" w:themeFill="background1" w:themeFillShade="D9"/>
        <w:rPr>
          <w:rFonts w:ascii="Arial" w:hAnsi="Arial" w:cs="Arial"/>
        </w:rPr>
      </w:pPr>
      <w:r w:rsidRPr="000C3254">
        <w:rPr>
          <w:rFonts w:ascii="Arial" w:hAnsi="Arial" w:cs="Arial"/>
        </w:rPr>
        <w:t xml:space="preserve">In the event that there is no privacy notice or data sharing is not covered by the LA privacy notice the research team </w:t>
      </w:r>
      <w:r w:rsidR="009F15CE" w:rsidRPr="009F15CE">
        <w:rPr>
          <w:rFonts w:ascii="Arial" w:hAnsi="Arial" w:cs="Arial"/>
        </w:rPr>
        <w:t>will explore the feasibility of changes to the privacy notice and that these are communicated to the cohort prior to sharing the data.  In the event that this is not feasible the research team will not request or process the data.</w:t>
      </w:r>
    </w:p>
    <w:p w14:paraId="7F396DBB" w14:textId="77777777" w:rsidR="00DF7996" w:rsidRPr="000C3254" w:rsidRDefault="00DF7996" w:rsidP="00DF7996">
      <w:pPr>
        <w:shd w:val="clear" w:color="auto" w:fill="D9D9D9" w:themeFill="background1" w:themeFillShade="D9"/>
        <w:rPr>
          <w:rFonts w:ascii="Arial" w:hAnsi="Arial" w:cs="Arial"/>
        </w:rPr>
      </w:pPr>
    </w:p>
    <w:p w14:paraId="5933ABB9" w14:textId="77777777" w:rsidR="001356C7" w:rsidRDefault="00DF7996" w:rsidP="00DF7996">
      <w:pPr>
        <w:shd w:val="clear" w:color="auto" w:fill="D9D9D9" w:themeFill="background1" w:themeFillShade="D9"/>
        <w:rPr>
          <w:rFonts w:ascii="Arial" w:hAnsi="Arial" w:cs="Arial"/>
        </w:rPr>
      </w:pPr>
      <w:r w:rsidRPr="000C3254">
        <w:rPr>
          <w:rFonts w:ascii="Arial" w:hAnsi="Arial" w:cs="Arial"/>
        </w:rPr>
        <w:t xml:space="preserve">See: </w:t>
      </w:r>
      <w:hyperlink r:id="rId8" w:history="1">
        <w:r w:rsidR="000C3254" w:rsidRPr="003251E3">
          <w:rPr>
            <w:rStyle w:val="Hyperlink"/>
            <w:rFonts w:ascii="Arial" w:hAnsi="Arial" w:cs="Arial"/>
          </w:rPr>
          <w:t>https://assets.publishing.service.gov.uk/government/uploads/system/uploads/attachment_data/file/880472/CLA_SSDA903_2019-20_Guide_Version_1.3.pdf</w:t>
        </w:r>
      </w:hyperlink>
    </w:p>
    <w:p w14:paraId="4E4CDC33" w14:textId="77777777" w:rsidR="00660054" w:rsidRDefault="00660054" w:rsidP="001356C7">
      <w:pPr>
        <w:shd w:val="clear" w:color="auto" w:fill="D9D9D9" w:themeFill="background1" w:themeFillShade="D9"/>
        <w:rPr>
          <w:rFonts w:ascii="Arial" w:hAnsi="Arial" w:cs="Arial"/>
          <w:b/>
        </w:rPr>
      </w:pPr>
    </w:p>
    <w:p w14:paraId="442EB3DB" w14:textId="395007ED" w:rsidR="001356C7" w:rsidRPr="000C3254" w:rsidRDefault="00DF7996" w:rsidP="001356C7">
      <w:pPr>
        <w:shd w:val="clear" w:color="auto" w:fill="D9D9D9" w:themeFill="background1" w:themeFillShade="D9"/>
        <w:rPr>
          <w:rFonts w:ascii="Arial" w:hAnsi="Arial" w:cs="Arial"/>
          <w:b/>
        </w:rPr>
      </w:pPr>
      <w:r w:rsidRPr="000C3254">
        <w:rPr>
          <w:rFonts w:ascii="Arial" w:hAnsi="Arial" w:cs="Arial"/>
          <w:b/>
        </w:rPr>
        <w:t>Interview Data</w:t>
      </w:r>
    </w:p>
    <w:p w14:paraId="5339F577" w14:textId="495E1293" w:rsidR="001356C7" w:rsidRPr="000C3254" w:rsidRDefault="00660054" w:rsidP="001356C7">
      <w:pPr>
        <w:shd w:val="clear" w:color="auto" w:fill="D9D9D9" w:themeFill="background1" w:themeFillShade="D9"/>
        <w:rPr>
          <w:rFonts w:ascii="Arial" w:hAnsi="Arial" w:cs="Arial"/>
        </w:rPr>
      </w:pPr>
      <w:r>
        <w:rPr>
          <w:rFonts w:ascii="Arial" w:hAnsi="Arial" w:cs="Arial"/>
        </w:rPr>
        <w:t xml:space="preserve">The research team will seek </w:t>
      </w:r>
      <w:r w:rsidRPr="00660054">
        <w:rPr>
          <w:rFonts w:ascii="Arial" w:hAnsi="Arial" w:cs="Arial"/>
        </w:rPr>
        <w:t>informed consent from all participants and only those who give consent to the collection and processing of their data will be interviewed.</w:t>
      </w:r>
      <w:r>
        <w:rPr>
          <w:rFonts w:ascii="Arial" w:hAnsi="Arial" w:cs="Arial"/>
        </w:rPr>
        <w:t xml:space="preserve"> </w:t>
      </w:r>
      <w:r w:rsidR="00DF7996" w:rsidRPr="000C3254">
        <w:rPr>
          <w:rFonts w:ascii="Arial" w:hAnsi="Arial" w:cs="Arial"/>
        </w:rPr>
        <w:t>The IASR Privacy Notice will be provided to all research participants. This details how and why the University uses personal data for research, the University’s lawful basis for processing data, participant rights and university contact for questions or concerns</w:t>
      </w:r>
      <w:r w:rsidR="006D65DD" w:rsidRPr="000C3254">
        <w:rPr>
          <w:rFonts w:ascii="Arial" w:hAnsi="Arial" w:cs="Arial"/>
        </w:rPr>
        <w:t xml:space="preserve"> about the use of personal data.</w:t>
      </w:r>
    </w:p>
    <w:p w14:paraId="718ABC0E" w14:textId="77777777" w:rsidR="001356C7" w:rsidRPr="000C3254" w:rsidRDefault="001356C7" w:rsidP="001356C7">
      <w:pPr>
        <w:shd w:val="clear" w:color="auto" w:fill="D9D9D9" w:themeFill="background1" w:themeFillShade="D9"/>
        <w:rPr>
          <w:rFonts w:ascii="Arial" w:hAnsi="Arial" w:cs="Arial"/>
        </w:rPr>
      </w:pPr>
    </w:p>
    <w:p w14:paraId="725D5F84" w14:textId="77777777" w:rsidR="001356C7" w:rsidRDefault="001356C7" w:rsidP="001356C7">
      <w:pPr>
        <w:spacing w:before="126"/>
        <w:ind w:left="426" w:right="92" w:hanging="284"/>
        <w:rPr>
          <w:b/>
          <w:sz w:val="23"/>
        </w:rPr>
      </w:pPr>
    </w:p>
    <w:p w14:paraId="032643AB" w14:textId="77777777" w:rsidR="001356C7" w:rsidRPr="000014F8" w:rsidRDefault="001356C7" w:rsidP="000014F8">
      <w:pPr>
        <w:pStyle w:val="ListParagraph"/>
        <w:numPr>
          <w:ilvl w:val="0"/>
          <w:numId w:val="1"/>
        </w:numPr>
        <w:spacing w:before="126"/>
        <w:ind w:left="426" w:right="-42"/>
        <w:jc w:val="both"/>
        <w:rPr>
          <w:sz w:val="23"/>
          <w:lang w:val="en-GB"/>
        </w:rPr>
      </w:pPr>
      <w:r w:rsidRPr="000014F8">
        <w:rPr>
          <w:b/>
          <w:sz w:val="23"/>
        </w:rPr>
        <w:t xml:space="preserve">Describe the purposes of the processing: </w:t>
      </w:r>
      <w:r w:rsidRPr="000014F8">
        <w:rPr>
          <w:sz w:val="23"/>
        </w:rPr>
        <w:t>what do you want to achieve? What is the intended effect on individuals? What are the benefits of the processing for you, and more broadly?</w:t>
      </w:r>
    </w:p>
    <w:p w14:paraId="6DFE9C35"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 xml:space="preserve">Data processing enables the aims of the project to be fulfilled: </w:t>
      </w:r>
    </w:p>
    <w:p w14:paraId="5BBB9A16" w14:textId="77777777" w:rsidR="006D65DD" w:rsidRDefault="006D65DD" w:rsidP="006D65DD">
      <w:pPr>
        <w:shd w:val="clear" w:color="auto" w:fill="D9D9D9" w:themeFill="background1" w:themeFillShade="D9"/>
        <w:rPr>
          <w:sz w:val="20"/>
        </w:rPr>
      </w:pPr>
    </w:p>
    <w:p w14:paraId="43C249D3"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Examine care leavers’ transition pathways and any variations in the journeys that different ‘sub-groups’ of care leavers follow (with reference to individual characteristics, reasons for entry to care and in-care histories);</w:t>
      </w:r>
    </w:p>
    <w:p w14:paraId="0F970417"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Explore young people’s progress and outcomes over time (6-8 months) and any variations between ‘sub-groups’ according to transition pathways;</w:t>
      </w:r>
    </w:p>
    <w:p w14:paraId="2F849111"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Explore health trajectories, access to and engagement with mainstream and specialist health services and the strengths and limitations of these arrangements in the context of the Covid-19 pandemic</w:t>
      </w:r>
    </w:p>
    <w:p w14:paraId="134030E8"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Establish what measures different local authorities have put in place to protect and promote the welfare of care leavers during, (and in the aftermath of), the Covid-19 pandemic;</w:t>
      </w:r>
    </w:p>
    <w:p w14:paraId="20A0FD0A"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Explore how young people experience leaving care at 16-18 years of age and how they have negotiated the changes brought about by this transition in the context of Covid-19;</w:t>
      </w:r>
    </w:p>
    <w:p w14:paraId="5B182A6B" w14:textId="77777777"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Obtain care leavers’, social workers’ and leaving care personal advisors’ views on the strengths and limitations of services and (formal and informal) support in the context of Covid-19;</w:t>
      </w:r>
    </w:p>
    <w:p w14:paraId="649F7EE0" w14:textId="572C77A8" w:rsidR="006D65DD" w:rsidRPr="000C3254" w:rsidRDefault="006D65DD" w:rsidP="006D65DD">
      <w:pPr>
        <w:shd w:val="clear" w:color="auto" w:fill="D9D9D9" w:themeFill="background1" w:themeFillShade="D9"/>
        <w:rPr>
          <w:rFonts w:ascii="Arial" w:hAnsi="Arial" w:cs="Arial"/>
        </w:rPr>
      </w:pPr>
      <w:r w:rsidRPr="000C3254">
        <w:rPr>
          <w:rFonts w:ascii="Arial" w:hAnsi="Arial" w:cs="Arial"/>
        </w:rPr>
        <w:t xml:space="preserve">Work in co-production with care leavers, frontline and operational managers to identify measures that might be taken to improve service responses to meet the needs of different </w:t>
      </w:r>
      <w:r w:rsidRPr="000C3254">
        <w:rPr>
          <w:rFonts w:ascii="Arial" w:hAnsi="Arial" w:cs="Arial"/>
        </w:rPr>
        <w:lastRenderedPageBreak/>
        <w:t>‘subgroups’ within the leaving care cohort, including those at high risk of poor outcomes.</w:t>
      </w:r>
    </w:p>
    <w:p w14:paraId="55D3351C" w14:textId="77777777" w:rsidR="00710E04" w:rsidRDefault="00710E04">
      <w:pPr>
        <w:pStyle w:val="BodyText"/>
        <w:rPr>
          <w:sz w:val="20"/>
        </w:rPr>
      </w:pPr>
    </w:p>
    <w:p w14:paraId="22A955EE" w14:textId="77777777" w:rsidR="001356C7" w:rsidRPr="000014F8" w:rsidRDefault="001356C7" w:rsidP="000014F8">
      <w:pPr>
        <w:pStyle w:val="ListParagraph"/>
        <w:numPr>
          <w:ilvl w:val="0"/>
          <w:numId w:val="1"/>
        </w:numPr>
        <w:spacing w:before="126"/>
        <w:ind w:left="426" w:right="-42"/>
        <w:jc w:val="both"/>
        <w:rPr>
          <w:sz w:val="23"/>
          <w:lang w:val="en-GB"/>
        </w:rPr>
      </w:pPr>
      <w:r w:rsidRPr="000014F8">
        <w:rPr>
          <w:b/>
          <w:sz w:val="23"/>
        </w:rPr>
        <w:t xml:space="preserve">Consider how to consult with relevant stakeholders: </w:t>
      </w:r>
      <w:r w:rsidRPr="000014F8">
        <w:rPr>
          <w:sz w:val="23"/>
        </w:rPr>
        <w:t>describe when and how you will seek individuals’ views – or justify why it’s not appropriate to do so. Who else do you need to involve within your organisation? Do you need to ask your processors to assist? Do you plan to consult information security experts, or any other experts?</w:t>
      </w:r>
    </w:p>
    <w:p w14:paraId="55524E5F" w14:textId="77777777" w:rsidR="00710E04" w:rsidRPr="006926B2" w:rsidRDefault="00710E04">
      <w:pPr>
        <w:pStyle w:val="BodyText"/>
        <w:rPr>
          <w:sz w:val="14"/>
        </w:rPr>
      </w:pPr>
    </w:p>
    <w:p w14:paraId="51957438" w14:textId="77777777" w:rsidR="001356C7" w:rsidRDefault="001356C7" w:rsidP="001356C7">
      <w:pPr>
        <w:pStyle w:val="BodyText"/>
        <w:shd w:val="clear" w:color="auto" w:fill="D9D9D9" w:themeFill="background1" w:themeFillShade="D9"/>
        <w:rPr>
          <w:sz w:val="20"/>
        </w:rPr>
      </w:pPr>
    </w:p>
    <w:p w14:paraId="6D985CC9" w14:textId="77777777" w:rsidR="001356C7" w:rsidRPr="000C3254" w:rsidRDefault="000C3254" w:rsidP="001356C7">
      <w:pPr>
        <w:pStyle w:val="BodyText"/>
        <w:shd w:val="clear" w:color="auto" w:fill="D9D9D9" w:themeFill="background1" w:themeFillShade="D9"/>
        <w:rPr>
          <w:rFonts w:ascii="Arial" w:hAnsi="Arial" w:cs="Arial"/>
          <w:b/>
          <w:sz w:val="22"/>
          <w:szCs w:val="22"/>
        </w:rPr>
      </w:pPr>
      <w:r w:rsidRPr="000C3254">
        <w:rPr>
          <w:rFonts w:ascii="Arial" w:hAnsi="Arial" w:cs="Arial"/>
          <w:b/>
          <w:sz w:val="22"/>
          <w:szCs w:val="22"/>
        </w:rPr>
        <w:t>S</w:t>
      </w:r>
      <w:r w:rsidR="006D65DD" w:rsidRPr="000C3254">
        <w:rPr>
          <w:rFonts w:ascii="Arial" w:hAnsi="Arial" w:cs="Arial"/>
          <w:b/>
          <w:sz w:val="22"/>
          <w:szCs w:val="22"/>
        </w:rPr>
        <w:t>takeholders at each LA</w:t>
      </w:r>
    </w:p>
    <w:p w14:paraId="092C8010" w14:textId="4BE8CA3E" w:rsidR="006D65DD" w:rsidRPr="000C3254" w:rsidRDefault="006C1DA3" w:rsidP="001356C7">
      <w:pPr>
        <w:pStyle w:val="BodyText"/>
        <w:shd w:val="clear" w:color="auto" w:fill="D9D9D9" w:themeFill="background1" w:themeFillShade="D9"/>
        <w:rPr>
          <w:rFonts w:ascii="Arial" w:hAnsi="Arial" w:cs="Arial"/>
          <w:sz w:val="22"/>
          <w:szCs w:val="22"/>
        </w:rPr>
      </w:pPr>
      <w:r>
        <w:rPr>
          <w:rFonts w:ascii="Arial" w:hAnsi="Arial" w:cs="Arial"/>
          <w:sz w:val="22"/>
          <w:szCs w:val="22"/>
        </w:rPr>
        <w:t>Project Sponsor</w:t>
      </w:r>
      <w:r w:rsidR="000C3254">
        <w:rPr>
          <w:rFonts w:ascii="Arial" w:hAnsi="Arial" w:cs="Arial"/>
          <w:sz w:val="22"/>
          <w:szCs w:val="22"/>
        </w:rPr>
        <w:t xml:space="preserve">: </w:t>
      </w:r>
      <w:r w:rsidR="006D65DD" w:rsidRPr="000C3254">
        <w:rPr>
          <w:rFonts w:ascii="Arial" w:hAnsi="Arial" w:cs="Arial"/>
          <w:sz w:val="22"/>
          <w:szCs w:val="22"/>
        </w:rPr>
        <w:t>liaison key to establish LA research governance procedures</w:t>
      </w:r>
    </w:p>
    <w:p w14:paraId="0B398ECD" w14:textId="2E7490A6" w:rsidR="006D65DD" w:rsidRPr="000C3254" w:rsidRDefault="006D65DD" w:rsidP="001356C7">
      <w:pPr>
        <w:pStyle w:val="BodyText"/>
        <w:shd w:val="clear" w:color="auto" w:fill="D9D9D9" w:themeFill="background1" w:themeFillShade="D9"/>
        <w:rPr>
          <w:rFonts w:ascii="Arial" w:hAnsi="Arial" w:cs="Arial"/>
          <w:sz w:val="22"/>
          <w:szCs w:val="22"/>
        </w:rPr>
      </w:pPr>
      <w:r w:rsidRPr="000C3254">
        <w:rPr>
          <w:rFonts w:ascii="Arial" w:hAnsi="Arial" w:cs="Arial"/>
          <w:sz w:val="22"/>
          <w:szCs w:val="22"/>
        </w:rPr>
        <w:t>Da</w:t>
      </w:r>
      <w:r w:rsidR="006C1DA3">
        <w:rPr>
          <w:rFonts w:ascii="Arial" w:hAnsi="Arial" w:cs="Arial"/>
          <w:sz w:val="22"/>
          <w:szCs w:val="22"/>
        </w:rPr>
        <w:t>ta management officer</w:t>
      </w:r>
      <w:r w:rsidR="000C3254">
        <w:rPr>
          <w:rFonts w:ascii="Arial" w:hAnsi="Arial" w:cs="Arial"/>
          <w:sz w:val="22"/>
          <w:szCs w:val="22"/>
        </w:rPr>
        <w:t>: liais</w:t>
      </w:r>
      <w:r w:rsidRPr="000C3254">
        <w:rPr>
          <w:rFonts w:ascii="Arial" w:hAnsi="Arial" w:cs="Arial"/>
          <w:sz w:val="22"/>
          <w:szCs w:val="22"/>
        </w:rPr>
        <w:t>on key to establish the nature of the privacy notice and ensure anonymization and secure data transfer</w:t>
      </w:r>
      <w:r w:rsidR="006C1DA3">
        <w:rPr>
          <w:rFonts w:ascii="Arial" w:hAnsi="Arial" w:cs="Arial"/>
          <w:sz w:val="22"/>
          <w:szCs w:val="22"/>
        </w:rPr>
        <w:t xml:space="preserve"> of management information system data</w:t>
      </w:r>
    </w:p>
    <w:p w14:paraId="3A280FA9" w14:textId="245F354B" w:rsidR="006D65DD" w:rsidRPr="000C3254" w:rsidRDefault="006D65DD" w:rsidP="001356C7">
      <w:pPr>
        <w:pStyle w:val="BodyText"/>
        <w:shd w:val="clear" w:color="auto" w:fill="D9D9D9" w:themeFill="background1" w:themeFillShade="D9"/>
        <w:rPr>
          <w:rFonts w:ascii="Arial" w:hAnsi="Arial" w:cs="Arial"/>
          <w:sz w:val="22"/>
          <w:szCs w:val="22"/>
        </w:rPr>
      </w:pPr>
      <w:r w:rsidRPr="000C3254">
        <w:rPr>
          <w:rFonts w:ascii="Arial" w:hAnsi="Arial" w:cs="Arial"/>
          <w:sz w:val="22"/>
          <w:szCs w:val="22"/>
        </w:rPr>
        <w:t>Res</w:t>
      </w:r>
      <w:r w:rsidR="006C1DA3">
        <w:rPr>
          <w:rFonts w:ascii="Arial" w:hAnsi="Arial" w:cs="Arial"/>
          <w:sz w:val="22"/>
          <w:szCs w:val="22"/>
        </w:rPr>
        <w:t>earch participants</w:t>
      </w:r>
      <w:r w:rsidR="000C3254">
        <w:rPr>
          <w:rFonts w:ascii="Arial" w:hAnsi="Arial" w:cs="Arial"/>
          <w:sz w:val="22"/>
          <w:szCs w:val="22"/>
        </w:rPr>
        <w:t xml:space="preserve">: </w:t>
      </w:r>
      <w:r w:rsidRPr="000C3254">
        <w:rPr>
          <w:rFonts w:ascii="Arial" w:hAnsi="Arial" w:cs="Arial"/>
          <w:sz w:val="22"/>
          <w:szCs w:val="22"/>
        </w:rPr>
        <w:t xml:space="preserve">liaison key to establish consent prior to </w:t>
      </w:r>
      <w:r w:rsidR="006C1DA3">
        <w:rPr>
          <w:rFonts w:ascii="Arial" w:hAnsi="Arial" w:cs="Arial"/>
          <w:sz w:val="22"/>
          <w:szCs w:val="22"/>
        </w:rPr>
        <w:t xml:space="preserve">interview </w:t>
      </w:r>
      <w:r w:rsidRPr="000C3254">
        <w:rPr>
          <w:rFonts w:ascii="Arial" w:hAnsi="Arial" w:cs="Arial"/>
          <w:sz w:val="22"/>
          <w:szCs w:val="22"/>
        </w:rPr>
        <w:t>data collection</w:t>
      </w:r>
      <w:r w:rsidR="006C1DA3">
        <w:rPr>
          <w:rFonts w:ascii="Arial" w:hAnsi="Arial" w:cs="Arial"/>
          <w:sz w:val="22"/>
          <w:szCs w:val="22"/>
        </w:rPr>
        <w:t xml:space="preserve"> </w:t>
      </w:r>
    </w:p>
    <w:p w14:paraId="2DEDA149" w14:textId="77777777" w:rsidR="001356C7" w:rsidRPr="000C3254" w:rsidRDefault="001356C7" w:rsidP="001356C7">
      <w:pPr>
        <w:pStyle w:val="BodyText"/>
        <w:shd w:val="clear" w:color="auto" w:fill="D9D9D9" w:themeFill="background1" w:themeFillShade="D9"/>
        <w:rPr>
          <w:rFonts w:ascii="Arial" w:hAnsi="Arial" w:cs="Arial"/>
          <w:sz w:val="22"/>
          <w:szCs w:val="22"/>
        </w:rPr>
      </w:pPr>
    </w:p>
    <w:p w14:paraId="10512DA9" w14:textId="77777777" w:rsidR="006D65DD" w:rsidRPr="000C3254" w:rsidRDefault="006D65DD" w:rsidP="001356C7">
      <w:pPr>
        <w:pStyle w:val="BodyText"/>
        <w:shd w:val="clear" w:color="auto" w:fill="D9D9D9" w:themeFill="background1" w:themeFillShade="D9"/>
        <w:rPr>
          <w:rFonts w:ascii="Arial" w:hAnsi="Arial" w:cs="Arial"/>
          <w:b/>
          <w:sz w:val="22"/>
          <w:szCs w:val="22"/>
        </w:rPr>
      </w:pPr>
      <w:r w:rsidRPr="000C3254">
        <w:rPr>
          <w:rFonts w:ascii="Arial" w:hAnsi="Arial" w:cs="Arial"/>
          <w:b/>
          <w:sz w:val="22"/>
          <w:szCs w:val="22"/>
        </w:rPr>
        <w:t>Other processors</w:t>
      </w:r>
    </w:p>
    <w:p w14:paraId="15517275" w14:textId="6F5FB992" w:rsidR="006D65DD" w:rsidRPr="000C3254" w:rsidRDefault="006D65DD" w:rsidP="001356C7">
      <w:pPr>
        <w:pStyle w:val="BodyText"/>
        <w:shd w:val="clear" w:color="auto" w:fill="D9D9D9" w:themeFill="background1" w:themeFillShade="D9"/>
        <w:rPr>
          <w:rFonts w:ascii="Arial" w:hAnsi="Arial" w:cs="Arial"/>
          <w:sz w:val="22"/>
          <w:szCs w:val="22"/>
        </w:rPr>
      </w:pPr>
      <w:r w:rsidRPr="000C3254">
        <w:rPr>
          <w:rFonts w:ascii="Arial" w:hAnsi="Arial" w:cs="Arial"/>
          <w:sz w:val="22"/>
          <w:szCs w:val="22"/>
        </w:rPr>
        <w:t xml:space="preserve">Transcription company: liaison key to determine anonymisation protocol </w:t>
      </w:r>
      <w:r w:rsidR="006C1DA3">
        <w:rPr>
          <w:rFonts w:ascii="Arial" w:hAnsi="Arial" w:cs="Arial"/>
          <w:sz w:val="22"/>
          <w:szCs w:val="22"/>
        </w:rPr>
        <w:t>for interview data</w:t>
      </w:r>
    </w:p>
    <w:p w14:paraId="70A09F9C" w14:textId="2F1A20B2" w:rsidR="006D65DD" w:rsidRPr="000C3254" w:rsidRDefault="00843E93" w:rsidP="001356C7">
      <w:pPr>
        <w:pStyle w:val="BodyText"/>
        <w:shd w:val="clear" w:color="auto" w:fill="D9D9D9" w:themeFill="background1" w:themeFillShade="D9"/>
        <w:rPr>
          <w:rFonts w:ascii="Arial" w:hAnsi="Arial" w:cs="Arial"/>
          <w:sz w:val="22"/>
          <w:szCs w:val="22"/>
        </w:rPr>
      </w:pPr>
      <w:r w:rsidRPr="000C3254">
        <w:rPr>
          <w:rFonts w:ascii="Arial" w:hAnsi="Arial" w:cs="Arial"/>
          <w:sz w:val="22"/>
          <w:szCs w:val="22"/>
        </w:rPr>
        <w:t>Data analyst: if not UoB employed researcher, consultancy agree</w:t>
      </w:r>
      <w:r w:rsidR="006C1DA3">
        <w:rPr>
          <w:rFonts w:ascii="Arial" w:hAnsi="Arial" w:cs="Arial"/>
          <w:sz w:val="22"/>
          <w:szCs w:val="22"/>
        </w:rPr>
        <w:t>ment in place to process Management Information System d</w:t>
      </w:r>
      <w:r w:rsidRPr="000C3254">
        <w:rPr>
          <w:rFonts w:ascii="Arial" w:hAnsi="Arial" w:cs="Arial"/>
          <w:sz w:val="22"/>
          <w:szCs w:val="22"/>
        </w:rPr>
        <w:t>ata including data protection clauses</w:t>
      </w:r>
    </w:p>
    <w:p w14:paraId="5D180AD9" w14:textId="77777777" w:rsidR="006D65DD" w:rsidRPr="000C3254" w:rsidRDefault="006D65DD" w:rsidP="001356C7">
      <w:pPr>
        <w:pStyle w:val="BodyText"/>
        <w:shd w:val="clear" w:color="auto" w:fill="D9D9D9" w:themeFill="background1" w:themeFillShade="D9"/>
        <w:rPr>
          <w:rFonts w:ascii="Arial" w:hAnsi="Arial" w:cs="Arial"/>
          <w:sz w:val="22"/>
          <w:szCs w:val="22"/>
        </w:rPr>
      </w:pPr>
    </w:p>
    <w:p w14:paraId="7E650550" w14:textId="77777777" w:rsidR="00E16D59" w:rsidRPr="000C3254" w:rsidRDefault="00E16D59" w:rsidP="00E16D59">
      <w:pPr>
        <w:shd w:val="clear" w:color="auto" w:fill="D9D9D9" w:themeFill="background1" w:themeFillShade="D9"/>
        <w:rPr>
          <w:rFonts w:ascii="Arial" w:hAnsi="Arial" w:cs="Arial"/>
          <w:b/>
        </w:rPr>
      </w:pPr>
      <w:r w:rsidRPr="000C3254">
        <w:rPr>
          <w:rFonts w:ascii="Arial" w:hAnsi="Arial" w:cs="Arial"/>
          <w:b/>
        </w:rPr>
        <w:t>UoB Stakeholders</w:t>
      </w:r>
    </w:p>
    <w:p w14:paraId="0489D024" w14:textId="77777777" w:rsidR="001356C7" w:rsidRPr="000C3254" w:rsidRDefault="00E16D59" w:rsidP="000C3254">
      <w:pPr>
        <w:shd w:val="clear" w:color="auto" w:fill="D9D9D9" w:themeFill="background1" w:themeFillShade="D9"/>
        <w:rPr>
          <w:rFonts w:ascii="Arial" w:hAnsi="Arial" w:cs="Arial"/>
        </w:rPr>
      </w:pPr>
      <w:r w:rsidRPr="000C3254">
        <w:rPr>
          <w:rFonts w:ascii="Arial" w:hAnsi="Arial" w:cs="Arial"/>
        </w:rPr>
        <w:t>Data Protection Officer: Researchers will liaise with UoB DPO to discuss any emerging risks or issues</w:t>
      </w:r>
    </w:p>
    <w:p w14:paraId="3602B525" w14:textId="77777777" w:rsidR="00F35B6D" w:rsidRDefault="009335BB">
      <w:pPr>
        <w:pStyle w:val="BodyText"/>
        <w:spacing w:before="4"/>
        <w:rPr>
          <w:sz w:val="18"/>
        </w:rPr>
      </w:pPr>
      <w:r>
        <w:rPr>
          <w:noProof/>
          <w:lang w:val="en-GB" w:eastAsia="en-GB"/>
        </w:rPr>
        <mc:AlternateContent>
          <mc:Choice Requires="wps">
            <w:drawing>
              <wp:anchor distT="0" distB="0" distL="0" distR="0" simplePos="0" relativeHeight="251651072" behindDoc="0" locked="0" layoutInCell="1" allowOverlap="1" wp14:anchorId="655E07AB" wp14:editId="63592AF2">
                <wp:simplePos x="0" y="0"/>
                <wp:positionH relativeFrom="page">
                  <wp:posOffset>924560</wp:posOffset>
                </wp:positionH>
                <wp:positionV relativeFrom="paragraph">
                  <wp:posOffset>189865</wp:posOffset>
                </wp:positionV>
                <wp:extent cx="5750560" cy="291465"/>
                <wp:effectExtent l="10160" t="5715" r="11430" b="7620"/>
                <wp:wrapTopAndBottom/>
                <wp:docPr id="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560" cy="291465"/>
                        </a:xfrm>
                        <a:prstGeom prst="rect">
                          <a:avLst/>
                        </a:prstGeom>
                        <a:solidFill>
                          <a:srgbClr val="C00000"/>
                        </a:solidFill>
                        <a:ln w="6096">
                          <a:solidFill>
                            <a:srgbClr val="000000"/>
                          </a:solidFill>
                          <a:miter lim="800000"/>
                          <a:headEnd/>
                          <a:tailEnd/>
                        </a:ln>
                      </wps:spPr>
                      <wps:txbx>
                        <w:txbxContent>
                          <w:p w14:paraId="03372AAE" w14:textId="77777777" w:rsidR="00DF7996" w:rsidRDefault="00DF7996">
                            <w:pPr>
                              <w:spacing w:before="18"/>
                              <w:ind w:left="108"/>
                              <w:rPr>
                                <w:rFonts w:ascii="Georgia"/>
                                <w:sz w:val="36"/>
                              </w:rPr>
                            </w:pPr>
                            <w:r>
                              <w:rPr>
                                <w:rFonts w:ascii="Georgia"/>
                                <w:color w:val="FFFFFF"/>
                                <w:sz w:val="36"/>
                              </w:rPr>
                              <w:t>Part D: Assess necessity and proportionality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55E07AB" id="Text Box 15" o:spid="_x0000_s1031" type="#_x0000_t202" style="position:absolute;margin-left:72.8pt;margin-top:14.95pt;width:452.8pt;height:22.9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sAIwIAAEgEAAAOAAAAZHJzL2Uyb0RvYy54bWysVNuO0zAQfUfiHyy/06QVLbtR09XSZRHS&#10;cpF2+YCJ4yQWjsfYbpPl6xk7aVkt8ILIgzW+HZ85Zybbq7HX7CidV2hKvlzknEkjsFamLfnXh9tX&#10;F5z5AKYGjUaW/FF6frV7+WI72EKusENdS8cIxPhisCXvQrBFlnnRyR78Aq00tNmg6yHQ1LVZ7WAg&#10;9F5nqzzfZAO62joU0ntavZk2+S7hN40U4XPTeBmYLjlxC2l0aazimO22ULQObKfETAP+gUUPytCj&#10;Z6gbCMAOTv0G1Svh0GMTFgL7DJtGCZlyoGyW+bNs7juwMuVC4nh7lsn/P1jx6fjFMVWXfM2ZgZ4s&#10;epBjYG9xZMt1lGewvqBT95bOhZHWyeaUqrd3KL55ZnDfgWnltXM4dBJqoreMN7MnVyccH0Gq4SPW&#10;9A4cAiagsXF91I7UYIRONj2erYlcBC2u36zz9Ya2BO2tLpevN4lcBsXptnU+vJfYsxiU3JH1CR2O&#10;dz5ENlCcjsTHPGpV3yqt08S11V47dgQqk30ev5TAs2PasKHkm/xyMwnwV4iE8EeIXgWqd636kl+c&#10;34EiyvbO1KkaAyg9xURZm1nHKN0kYhircXZstqfC+pGEdTiVN7UjBR26H5wNVNol998P4CRn+oMh&#10;c2IfnAJ3CqpTAEbQ1ZIHzqZwH6Z+OVin2o6QJ/sNXpOBjUraRqcnFjNdKtck+dxasR+eztOpXz+A&#10;3U8AAAD//wMAUEsDBBQABgAIAAAAIQDjFw5N3QAAAAoBAAAPAAAAZHJzL2Rvd25yZXYueG1sTI/L&#10;bsIwEEX3lfoP1lRiVxwCBhLioKpVN+zKq1sTT5MIexzFBtK/r1mV5dUc3XumWA/WsCv2vnUkYTJO&#10;gCFVTrdUS9jvPl+XwHxQpJVxhBJ+0cO6fH4qVK7djb7wug01iyXkcyWhCaHLOfdVg1b5seuQ4u3H&#10;9VaFGPua617dYrk1PE2SObeqpbjQqA7fG6zO24uVoP3muJjZoxfZdPPdBXH4QHOQcvQyvK2ABRzC&#10;Pwx3/agOZXQ6uQtpz0zMMzGPqIQ0y4DdgURMUmAnCQuxBF4W/PGF8g8AAP//AwBQSwECLQAUAAYA&#10;CAAAACEAtoM4kv4AAADhAQAAEwAAAAAAAAAAAAAAAAAAAAAAW0NvbnRlbnRfVHlwZXNdLnhtbFBL&#10;AQItABQABgAIAAAAIQA4/SH/1gAAAJQBAAALAAAAAAAAAAAAAAAAAC8BAABfcmVscy8ucmVsc1BL&#10;AQItABQABgAIAAAAIQBsKisAIwIAAEgEAAAOAAAAAAAAAAAAAAAAAC4CAABkcnMvZTJvRG9jLnht&#10;bFBLAQItABQABgAIAAAAIQDjFw5N3QAAAAoBAAAPAAAAAAAAAAAAAAAAAH0EAABkcnMvZG93bnJl&#10;di54bWxQSwUGAAAAAAQABADzAAAAhwUAAAAA&#10;" fillcolor="#c00000" strokeweight=".48pt">
                <v:textbox inset="0,0,0,0">
                  <w:txbxContent>
                    <w:p w14:paraId="03372AAE" w14:textId="77777777" w:rsidR="00DF7996" w:rsidRDefault="00DF7996">
                      <w:pPr>
                        <w:spacing w:before="18"/>
                        <w:ind w:left="108"/>
                        <w:rPr>
                          <w:rFonts w:ascii="Georgia"/>
                          <w:sz w:val="36"/>
                        </w:rPr>
                      </w:pPr>
                      <w:r>
                        <w:rPr>
                          <w:rFonts w:ascii="Georgia"/>
                          <w:color w:val="FFFFFF"/>
                          <w:sz w:val="36"/>
                        </w:rPr>
                        <w:t>Part D: Assess necessity and proportionality</w:t>
                      </w:r>
                    </w:p>
                  </w:txbxContent>
                </v:textbox>
                <w10:wrap type="topAndBottom" anchorx="page"/>
              </v:shape>
            </w:pict>
          </mc:Fallback>
        </mc:AlternateContent>
      </w:r>
    </w:p>
    <w:p w14:paraId="20EC0B89" w14:textId="77777777" w:rsidR="00710E04" w:rsidRPr="006926B2" w:rsidRDefault="00710E04" w:rsidP="006926B2">
      <w:pPr>
        <w:pStyle w:val="BodyText"/>
        <w:spacing w:before="4"/>
        <w:rPr>
          <w:sz w:val="18"/>
        </w:rPr>
      </w:pPr>
    </w:p>
    <w:p w14:paraId="1A833800" w14:textId="77777777" w:rsidR="000014F8" w:rsidRDefault="006345F1" w:rsidP="000014F8">
      <w:pPr>
        <w:pStyle w:val="BodyText"/>
        <w:numPr>
          <w:ilvl w:val="0"/>
          <w:numId w:val="1"/>
        </w:numPr>
        <w:spacing w:before="9"/>
        <w:ind w:left="426"/>
        <w:jc w:val="both"/>
      </w:pPr>
      <w:r>
        <w:rPr>
          <w:b/>
        </w:rPr>
        <w:t xml:space="preserve">Describe compliance and proportionality measures, in particular: </w:t>
      </w:r>
      <w:r>
        <w:t xml:space="preserve">what is your lawful basis for processing? Does the processing actually achieve your purpose? Is there another way to achieve the same outcome? How will you prevent function creep? How will you ensure data quality and data </w:t>
      </w:r>
      <w:proofErr w:type="spellStart"/>
      <w:r>
        <w:t>minimisation</w:t>
      </w:r>
      <w:proofErr w:type="spellEnd"/>
      <w:r>
        <w:t>? What information will you give individuals? How will you help to support their rights?</w:t>
      </w:r>
      <w:r w:rsidR="00132057">
        <w:t xml:space="preserve"> </w:t>
      </w:r>
    </w:p>
    <w:p w14:paraId="37081870" w14:textId="77777777" w:rsidR="00710E04" w:rsidRDefault="006345F1" w:rsidP="000014F8">
      <w:pPr>
        <w:pStyle w:val="BodyText"/>
        <w:spacing w:before="9"/>
        <w:ind w:left="426"/>
        <w:jc w:val="both"/>
      </w:pPr>
      <w:r>
        <w:t>What measures do you take to ensure processors comply? How do you safeguard any international transfers?</w:t>
      </w:r>
    </w:p>
    <w:p w14:paraId="4C9E629E" w14:textId="77777777" w:rsidR="002F7537" w:rsidRPr="002F7537" w:rsidRDefault="002F7537" w:rsidP="000014F8">
      <w:pPr>
        <w:pStyle w:val="BodyText"/>
        <w:spacing w:before="9"/>
        <w:ind w:left="426"/>
        <w:jc w:val="both"/>
        <w:rPr>
          <w:sz w:val="16"/>
        </w:rPr>
      </w:pPr>
    </w:p>
    <w:p w14:paraId="733A30BF" w14:textId="16006597" w:rsidR="001356C7" w:rsidRPr="00775921" w:rsidRDefault="00843E93" w:rsidP="001356C7">
      <w:pPr>
        <w:shd w:val="clear" w:color="auto" w:fill="D9D9D9" w:themeFill="background1" w:themeFillShade="D9"/>
        <w:rPr>
          <w:rFonts w:ascii="Arial" w:hAnsi="Arial" w:cs="Arial"/>
        </w:rPr>
      </w:pPr>
      <w:r w:rsidRPr="00775921">
        <w:rPr>
          <w:rFonts w:ascii="Arial" w:hAnsi="Arial" w:cs="Arial"/>
        </w:rPr>
        <w:t xml:space="preserve">Lawful basis: task in the public </w:t>
      </w:r>
      <w:r w:rsidR="00775921" w:rsidRPr="00775921">
        <w:rPr>
          <w:rFonts w:ascii="Arial" w:hAnsi="Arial" w:cs="Arial"/>
        </w:rPr>
        <w:t>interest (</w:t>
      </w:r>
      <w:r w:rsidR="00775921" w:rsidRPr="00775921">
        <w:rPr>
          <w:rFonts w:ascii="Arial" w:eastAsiaTheme="minorHAnsi" w:hAnsi="Arial" w:cs="Arial"/>
          <w:lang w:val="en-GB"/>
        </w:rPr>
        <w:t>Article 6(1)(e) UK GDPR</w:t>
      </w:r>
      <w:r w:rsidR="00775921">
        <w:rPr>
          <w:rFonts w:ascii="Arial" w:eastAsiaTheme="minorHAnsi" w:hAnsi="Arial" w:cs="Arial"/>
          <w:lang w:val="en-GB"/>
        </w:rPr>
        <w:t>)</w:t>
      </w:r>
      <w:r w:rsidR="00775921" w:rsidRPr="00775921">
        <w:rPr>
          <w:rFonts w:ascii="Arial" w:eastAsiaTheme="minorHAnsi" w:hAnsi="Arial" w:cs="Arial"/>
          <w:lang w:val="en-GB"/>
        </w:rPr>
        <w:t xml:space="preserve">. Our special condition for processing special category data (ethnicity and potentially category of need) is Article 9(2)(j) </w:t>
      </w:r>
      <w:r w:rsidR="00775921">
        <w:rPr>
          <w:rFonts w:ascii="Arial" w:eastAsiaTheme="minorHAnsi" w:hAnsi="Arial" w:cs="Arial"/>
          <w:lang w:val="en-GB"/>
        </w:rPr>
        <w:t xml:space="preserve">UK </w:t>
      </w:r>
      <w:r w:rsidR="00775921" w:rsidRPr="00775921">
        <w:rPr>
          <w:rFonts w:ascii="Arial" w:eastAsiaTheme="minorHAnsi" w:hAnsi="Arial" w:cs="Arial"/>
          <w:lang w:val="en-GB"/>
        </w:rPr>
        <w:t>GDPR: "processing is necessary for archiving purposes in the public interest, scientific or historical research purposes or statistical purposes..."</w:t>
      </w:r>
    </w:p>
    <w:p w14:paraId="1A6CF810" w14:textId="77777777" w:rsidR="00843E93" w:rsidRPr="000C3254" w:rsidRDefault="00843E93" w:rsidP="001356C7">
      <w:pPr>
        <w:shd w:val="clear" w:color="auto" w:fill="D9D9D9" w:themeFill="background1" w:themeFillShade="D9"/>
        <w:rPr>
          <w:rFonts w:ascii="Arial" w:hAnsi="Arial" w:cs="Arial"/>
        </w:rPr>
      </w:pPr>
    </w:p>
    <w:p w14:paraId="61754E35" w14:textId="66922717" w:rsidR="00843E93" w:rsidRPr="000C3254" w:rsidRDefault="00843E93" w:rsidP="001356C7">
      <w:pPr>
        <w:shd w:val="clear" w:color="auto" w:fill="D9D9D9" w:themeFill="background1" w:themeFillShade="D9"/>
        <w:rPr>
          <w:rFonts w:ascii="Arial" w:hAnsi="Arial" w:cs="Arial"/>
        </w:rPr>
      </w:pPr>
      <w:r w:rsidRPr="000C3254">
        <w:rPr>
          <w:rFonts w:ascii="Arial" w:hAnsi="Arial" w:cs="Arial"/>
        </w:rPr>
        <w:t>Achieving aims: processing data will allow us to achieve the research aims; the data is not available elsewhere (</w:t>
      </w:r>
      <w:r w:rsidR="006C1DA3">
        <w:rPr>
          <w:rFonts w:ascii="Arial" w:hAnsi="Arial" w:cs="Arial"/>
        </w:rPr>
        <w:t xml:space="preserve">management information systems </w:t>
      </w:r>
      <w:r w:rsidRPr="000C3254">
        <w:rPr>
          <w:rFonts w:ascii="Arial" w:hAnsi="Arial" w:cs="Arial"/>
        </w:rPr>
        <w:t xml:space="preserve">data is available at summary LA level but not an individual level; </w:t>
      </w:r>
      <w:r w:rsidR="006C1DA3">
        <w:rPr>
          <w:rFonts w:ascii="Arial" w:hAnsi="Arial" w:cs="Arial"/>
        </w:rPr>
        <w:t xml:space="preserve">interview </w:t>
      </w:r>
      <w:r w:rsidRPr="000C3254">
        <w:rPr>
          <w:rFonts w:ascii="Arial" w:hAnsi="Arial" w:cs="Arial"/>
        </w:rPr>
        <w:t>data has not been collected before; All data is specific to Covid-19 context, hence could not be substituted with historical data)</w:t>
      </w:r>
    </w:p>
    <w:p w14:paraId="6C4643A2" w14:textId="77777777" w:rsidR="00843E93" w:rsidRPr="000C3254" w:rsidRDefault="00843E93" w:rsidP="001356C7">
      <w:pPr>
        <w:shd w:val="clear" w:color="auto" w:fill="D9D9D9" w:themeFill="background1" w:themeFillShade="D9"/>
        <w:rPr>
          <w:rFonts w:ascii="Arial" w:hAnsi="Arial" w:cs="Arial"/>
        </w:rPr>
      </w:pPr>
    </w:p>
    <w:p w14:paraId="5E9D8BC5" w14:textId="5C0C59E5" w:rsidR="00843E93" w:rsidRPr="000C3254" w:rsidRDefault="00843E93" w:rsidP="001356C7">
      <w:pPr>
        <w:shd w:val="clear" w:color="auto" w:fill="D9D9D9" w:themeFill="background1" w:themeFillShade="D9"/>
        <w:rPr>
          <w:rFonts w:ascii="Arial" w:hAnsi="Arial" w:cs="Arial"/>
        </w:rPr>
      </w:pPr>
      <w:r w:rsidRPr="000C3254">
        <w:rPr>
          <w:rFonts w:ascii="Arial" w:hAnsi="Arial" w:cs="Arial"/>
        </w:rPr>
        <w:t xml:space="preserve">Individuals/Participants: Privacy notices will be </w:t>
      </w:r>
      <w:r w:rsidR="000C3254" w:rsidRPr="000C3254">
        <w:rPr>
          <w:rFonts w:ascii="Arial" w:hAnsi="Arial" w:cs="Arial"/>
        </w:rPr>
        <w:t>in place/</w:t>
      </w:r>
      <w:r w:rsidRPr="000C3254">
        <w:rPr>
          <w:rFonts w:ascii="Arial" w:hAnsi="Arial" w:cs="Arial"/>
        </w:rPr>
        <w:t xml:space="preserve">issued for </w:t>
      </w:r>
      <w:r w:rsidR="009F15CE">
        <w:rPr>
          <w:rFonts w:ascii="Arial" w:hAnsi="Arial" w:cs="Arial"/>
        </w:rPr>
        <w:t>management information data</w:t>
      </w:r>
      <w:r w:rsidRPr="000C3254">
        <w:rPr>
          <w:rFonts w:ascii="Arial" w:hAnsi="Arial" w:cs="Arial"/>
        </w:rPr>
        <w:t xml:space="preserve">; consent will be sought for </w:t>
      </w:r>
      <w:r w:rsidR="009F15CE">
        <w:rPr>
          <w:rFonts w:ascii="Arial" w:hAnsi="Arial" w:cs="Arial"/>
        </w:rPr>
        <w:t>interview data</w:t>
      </w:r>
      <w:r w:rsidRPr="000C3254">
        <w:rPr>
          <w:rFonts w:ascii="Arial" w:hAnsi="Arial" w:cs="Arial"/>
        </w:rPr>
        <w:t>.</w:t>
      </w:r>
    </w:p>
    <w:p w14:paraId="5D07F063" w14:textId="77777777" w:rsidR="00843E93" w:rsidRPr="000C3254" w:rsidRDefault="00843E93" w:rsidP="001356C7">
      <w:pPr>
        <w:shd w:val="clear" w:color="auto" w:fill="D9D9D9" w:themeFill="background1" w:themeFillShade="D9"/>
        <w:rPr>
          <w:rFonts w:ascii="Arial" w:hAnsi="Arial" w:cs="Arial"/>
        </w:rPr>
      </w:pPr>
    </w:p>
    <w:p w14:paraId="149DEE6B" w14:textId="77777777" w:rsidR="00843E93" w:rsidRPr="000C3254" w:rsidRDefault="00843E93" w:rsidP="001356C7">
      <w:pPr>
        <w:shd w:val="clear" w:color="auto" w:fill="D9D9D9" w:themeFill="background1" w:themeFillShade="D9"/>
        <w:rPr>
          <w:rFonts w:ascii="Arial" w:hAnsi="Arial" w:cs="Arial"/>
        </w:rPr>
      </w:pPr>
      <w:r w:rsidRPr="000C3254">
        <w:rPr>
          <w:rFonts w:ascii="Arial" w:hAnsi="Arial" w:cs="Arial"/>
        </w:rPr>
        <w:t xml:space="preserve">Processors: Researchers will specifically consult with </w:t>
      </w:r>
      <w:proofErr w:type="spellStart"/>
      <w:r w:rsidRPr="000C3254">
        <w:rPr>
          <w:rFonts w:ascii="Arial" w:hAnsi="Arial" w:cs="Arial"/>
        </w:rPr>
        <w:t>with</w:t>
      </w:r>
      <w:proofErr w:type="spellEnd"/>
      <w:r w:rsidRPr="000C3254">
        <w:rPr>
          <w:rFonts w:ascii="Arial" w:hAnsi="Arial" w:cs="Arial"/>
        </w:rPr>
        <w:t xml:space="preserve"> Transcription company and Data analyst (if not UoB employee) to ensure protection of data (in addition to </w:t>
      </w:r>
      <w:r w:rsidR="00E16D59" w:rsidRPr="000C3254">
        <w:rPr>
          <w:rFonts w:ascii="Arial" w:hAnsi="Arial" w:cs="Arial"/>
        </w:rPr>
        <w:t xml:space="preserve">ensuring </w:t>
      </w:r>
      <w:r w:rsidRPr="000C3254">
        <w:rPr>
          <w:rFonts w:ascii="Arial" w:hAnsi="Arial" w:cs="Arial"/>
        </w:rPr>
        <w:t xml:space="preserve">contractual </w:t>
      </w:r>
      <w:r w:rsidR="00E16D59" w:rsidRPr="000C3254">
        <w:rPr>
          <w:rFonts w:ascii="Arial" w:hAnsi="Arial" w:cs="Arial"/>
        </w:rPr>
        <w:t>terms are in place)</w:t>
      </w:r>
    </w:p>
    <w:p w14:paraId="09D03A4B" w14:textId="77777777" w:rsidR="00E16D59" w:rsidRPr="000C3254" w:rsidRDefault="00E16D59" w:rsidP="001356C7">
      <w:pPr>
        <w:shd w:val="clear" w:color="auto" w:fill="D9D9D9" w:themeFill="background1" w:themeFillShade="D9"/>
        <w:rPr>
          <w:rFonts w:ascii="Arial" w:hAnsi="Arial" w:cs="Arial"/>
        </w:rPr>
      </w:pPr>
    </w:p>
    <w:p w14:paraId="1459044C" w14:textId="77777777" w:rsidR="001356C7" w:rsidRPr="000C3254" w:rsidRDefault="00E16D59" w:rsidP="001356C7">
      <w:pPr>
        <w:shd w:val="clear" w:color="auto" w:fill="D9D9D9" w:themeFill="background1" w:themeFillShade="D9"/>
        <w:rPr>
          <w:rFonts w:ascii="Arial" w:hAnsi="Arial" w:cs="Arial"/>
        </w:rPr>
      </w:pPr>
      <w:r w:rsidRPr="000C3254">
        <w:rPr>
          <w:rFonts w:ascii="Arial" w:hAnsi="Arial" w:cs="Arial"/>
        </w:rPr>
        <w:t xml:space="preserve">Data Protection Officer: Researchers will liaise with UoB DPO to discuss any emerging risks </w:t>
      </w:r>
      <w:r w:rsidRPr="000C3254">
        <w:rPr>
          <w:rFonts w:ascii="Arial" w:hAnsi="Arial" w:cs="Arial"/>
        </w:rPr>
        <w:lastRenderedPageBreak/>
        <w:t>or issues</w:t>
      </w:r>
    </w:p>
    <w:p w14:paraId="3606A22A" w14:textId="77777777" w:rsidR="00710E04" w:rsidRDefault="006345F1" w:rsidP="001356C7">
      <w:pPr>
        <w:rPr>
          <w:sz w:val="20"/>
        </w:rPr>
      </w:pPr>
      <w:r>
        <w:rPr>
          <w:rFonts w:ascii="Times New Roman"/>
          <w:spacing w:val="-49"/>
          <w:sz w:val="20"/>
        </w:rPr>
        <w:t xml:space="preserve"> </w:t>
      </w:r>
      <w:r w:rsidR="009335BB">
        <w:rPr>
          <w:noProof/>
          <w:spacing w:val="-49"/>
          <w:sz w:val="20"/>
          <w:lang w:val="en-GB" w:eastAsia="en-GB"/>
        </w:rPr>
        <mc:AlternateContent>
          <mc:Choice Requires="wps">
            <w:drawing>
              <wp:inline distT="0" distB="0" distL="0" distR="0" wp14:anchorId="6ED18178" wp14:editId="7660C696">
                <wp:extent cx="5745480" cy="291465"/>
                <wp:effectExtent l="9525" t="12065" r="7620" b="10795"/>
                <wp:docPr id="4"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5480" cy="291465"/>
                        </a:xfrm>
                        <a:prstGeom prst="rect">
                          <a:avLst/>
                        </a:prstGeom>
                        <a:solidFill>
                          <a:srgbClr val="C00000"/>
                        </a:solidFill>
                        <a:ln w="6096">
                          <a:solidFill>
                            <a:srgbClr val="000000"/>
                          </a:solidFill>
                          <a:miter lim="800000"/>
                          <a:headEnd/>
                          <a:tailEnd/>
                        </a:ln>
                      </wps:spPr>
                      <wps:txbx>
                        <w:txbxContent>
                          <w:p w14:paraId="4FAB3CD8" w14:textId="77777777" w:rsidR="00DF7996" w:rsidRDefault="00DF7996">
                            <w:pPr>
                              <w:spacing w:before="18"/>
                              <w:ind w:left="108"/>
                              <w:rPr>
                                <w:rFonts w:ascii="Georgia"/>
                                <w:sz w:val="36"/>
                              </w:rPr>
                            </w:pPr>
                            <w:r>
                              <w:rPr>
                                <w:rFonts w:ascii="Georgia"/>
                                <w:color w:val="FFFFFF"/>
                                <w:sz w:val="36"/>
                              </w:rPr>
                              <w:t>Part E: Identify and assess risks</w:t>
                            </w:r>
                          </w:p>
                        </w:txbxContent>
                      </wps:txbx>
                      <wps:bodyPr rot="0" vert="horz" wrap="square" lIns="0" tIns="0" rIns="0" bIns="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ED18178" id="Text Box 112" o:spid="_x0000_s1032" type="#_x0000_t202" style="width:452.4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fJtJQIAAEkEAAAOAAAAZHJzL2Uyb0RvYy54bWysVNtu2zAMfR+wfxD0vtgOkiw14hRdug4D&#10;um5Auw9QZNkWJomapMTOvn6UHGfd7WVYHgTKpA7Jc8hsrgetyFE4L8FUtJjllAjDoZamrejnp7tX&#10;a0p8YKZmCoyo6El4er19+WLT21LMoQNVC0cQxPiytxXtQrBllnneCc38DKww6GzAaRbw6tqsdqxH&#10;dK2yeZ6vsh5cbR1w4T1+vR2ddJvwm0bw8LFpvAhEVRRrC+l06dzHM9tuWNk6ZjvJz2Wwf6hCM2kw&#10;6QXqlgVGDk7+BqUld+ChCTMOOoOmkVykHrCbIv+lm8eOWZF6QXK8vdDk/x8sfzh+ckTWFV1QYphG&#10;iZ7EEMgbGEhRzCM/vfUlhj1aDAwDOlDn1Ku398C/eGJg1zHTihvnoO8Eq7G+Ir7Mnj0dcXwE2fcf&#10;oMZE7BAgAQ2N05E8pIMgOup0umgTi+H4cfl6sVys0cXRN78qFqtlSsHK6bV1PrwToEk0KupQ+4TO&#10;jvc+xGpYOYXEZB6UrO+kUuni2v1OOXJkOCe7PP7O6D+FKUP6iq7yq9VIwF8hEsIfIbQMOPBK6oqu&#10;L3lYGWl7a+o0joFJNdpYsjJnHiN1I4lh2A9JstUkzx7qExLrYJxv3Ec0OnDfKOlxtivqvx6YE5So&#10;9wbFiYswGW4y9pPBDMenFQ2UjOYujAtzsE62HSKP8hu4QQEbmbiNSo9VnMvFeU2Un3crLsTze4r6&#10;8Q+w/Q4AAP//AwBQSwMEFAAGAAgAAAAhABK+JqzZAAAABAEAAA8AAABkcnMvZG93bnJldi54bWxM&#10;j8FOwzAQRO9I/IO1SNyoAyRAQpwKgbj0RqHl6sZLEmGvo6zbhr9n4QKXkVazmnlTL+fg1QEnHiIZ&#10;uFxkoJDa6AbqDLy9Pl/cgeJkyVkfCQ18IcOyOT2pbeXikV7wsE6dkhDiyhroUxorrbntMVhexBFJ&#10;vI84BZvknDrtJnuU8OD1VZbd6GAHkobejvjYY/u53gcDjlfb2zxsuSivV+9jKjZP6DfGnJ/ND/eg&#10;Es7p7xl+8AUdGmHaxT05Vt6ADEm/Kl6Z5TJjZyAvStBNrf/DN98AAAD//wMAUEsBAi0AFAAGAAgA&#10;AAAhALaDOJL+AAAA4QEAABMAAAAAAAAAAAAAAAAAAAAAAFtDb250ZW50X1R5cGVzXS54bWxQSwEC&#10;LQAUAAYACAAAACEAOP0h/9YAAACUAQAACwAAAAAAAAAAAAAAAAAvAQAAX3JlbHMvLnJlbHNQSwEC&#10;LQAUAAYACAAAACEAO9HybSUCAABJBAAADgAAAAAAAAAAAAAAAAAuAgAAZHJzL2Uyb0RvYy54bWxQ&#10;SwECLQAUAAYACAAAACEAEr4mrNkAAAAEAQAADwAAAAAAAAAAAAAAAAB/BAAAZHJzL2Rvd25yZXYu&#10;eG1sUEsFBgAAAAAEAAQA8wAAAIUFAAAAAA==&#10;" fillcolor="#c00000" strokeweight=".48pt">
                <v:textbox inset="0,0,0,0">
                  <w:txbxContent>
                    <w:p w14:paraId="4FAB3CD8" w14:textId="77777777" w:rsidR="00DF7996" w:rsidRDefault="00DF7996">
                      <w:pPr>
                        <w:spacing w:before="18"/>
                        <w:ind w:left="108"/>
                        <w:rPr>
                          <w:rFonts w:ascii="Georgia"/>
                          <w:sz w:val="36"/>
                        </w:rPr>
                      </w:pPr>
                      <w:r>
                        <w:rPr>
                          <w:rFonts w:ascii="Georgia"/>
                          <w:color w:val="FFFFFF"/>
                          <w:sz w:val="36"/>
                        </w:rPr>
                        <w:t>Part E: Identify and assess risks</w:t>
                      </w:r>
                    </w:p>
                  </w:txbxContent>
                </v:textbox>
                <w10:anchorlock/>
              </v:shape>
            </w:pict>
          </mc:Fallback>
        </mc:AlternateContent>
      </w:r>
    </w:p>
    <w:p w14:paraId="3787F4D5" w14:textId="77777777" w:rsidR="00710E04" w:rsidRDefault="00710E04">
      <w:pPr>
        <w:pStyle w:val="BodyText"/>
        <w:spacing w:before="8"/>
        <w:rPr>
          <w:sz w:val="16"/>
        </w:rPr>
      </w:pPr>
    </w:p>
    <w:tbl>
      <w:tblPr>
        <w:tblW w:w="865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04"/>
        <w:gridCol w:w="1559"/>
        <w:gridCol w:w="1418"/>
        <w:gridCol w:w="1275"/>
      </w:tblGrid>
      <w:tr w:rsidR="00710E04" w14:paraId="46C950D8" w14:textId="77777777" w:rsidTr="009F15CE">
        <w:trPr>
          <w:trHeight w:hRule="exact" w:val="2147"/>
        </w:trPr>
        <w:tc>
          <w:tcPr>
            <w:tcW w:w="4404" w:type="dxa"/>
          </w:tcPr>
          <w:p w14:paraId="75C86578" w14:textId="77777777" w:rsidR="00710E04" w:rsidRPr="001356C7" w:rsidRDefault="006345F1" w:rsidP="000014F8">
            <w:pPr>
              <w:pStyle w:val="TableParagraph"/>
              <w:numPr>
                <w:ilvl w:val="0"/>
                <w:numId w:val="1"/>
              </w:numPr>
              <w:spacing w:before="121"/>
              <w:ind w:right="284"/>
              <w:jc w:val="both"/>
              <w:rPr>
                <w:sz w:val="23"/>
                <w:szCs w:val="23"/>
              </w:rPr>
            </w:pPr>
            <w:r w:rsidRPr="001356C7">
              <w:rPr>
                <w:b/>
                <w:sz w:val="23"/>
                <w:szCs w:val="23"/>
              </w:rPr>
              <w:t xml:space="preserve">Describe the source of risk and nature of potential impact on individuals. </w:t>
            </w:r>
            <w:r w:rsidRPr="001356C7">
              <w:rPr>
                <w:sz w:val="23"/>
                <w:szCs w:val="23"/>
              </w:rPr>
              <w:t>Include associated compliance and corporate risks as necessary.</w:t>
            </w:r>
          </w:p>
        </w:tc>
        <w:tc>
          <w:tcPr>
            <w:tcW w:w="1559" w:type="dxa"/>
          </w:tcPr>
          <w:p w14:paraId="23E9A17C" w14:textId="77777777" w:rsidR="00710E04" w:rsidRDefault="006345F1">
            <w:pPr>
              <w:pStyle w:val="TableParagraph"/>
              <w:spacing w:before="123"/>
              <w:ind w:right="92"/>
              <w:rPr>
                <w:b/>
                <w:sz w:val="23"/>
                <w:szCs w:val="23"/>
              </w:rPr>
            </w:pPr>
            <w:r w:rsidRPr="001356C7">
              <w:rPr>
                <w:b/>
                <w:w w:val="95"/>
                <w:sz w:val="23"/>
                <w:szCs w:val="23"/>
              </w:rPr>
              <w:t xml:space="preserve">Likelihood </w:t>
            </w:r>
            <w:r w:rsidRPr="001356C7">
              <w:rPr>
                <w:b/>
                <w:sz w:val="23"/>
                <w:szCs w:val="23"/>
              </w:rPr>
              <w:t>of harm</w:t>
            </w:r>
          </w:p>
          <w:p w14:paraId="54E4D34F" w14:textId="77777777" w:rsidR="007D5B4D" w:rsidRPr="001356C7" w:rsidRDefault="007D5B4D">
            <w:pPr>
              <w:pStyle w:val="TableParagraph"/>
              <w:spacing w:before="123"/>
              <w:ind w:right="92"/>
              <w:rPr>
                <w:b/>
                <w:sz w:val="23"/>
                <w:szCs w:val="23"/>
              </w:rPr>
            </w:pPr>
            <w:r w:rsidRPr="007D5B4D">
              <w:rPr>
                <w:sz w:val="23"/>
                <w:szCs w:val="23"/>
              </w:rPr>
              <w:t>(</w:t>
            </w:r>
            <w:r>
              <w:t>Remote, possible or probable)</w:t>
            </w:r>
          </w:p>
        </w:tc>
        <w:tc>
          <w:tcPr>
            <w:tcW w:w="1418" w:type="dxa"/>
          </w:tcPr>
          <w:p w14:paraId="698B5F8E" w14:textId="77777777" w:rsidR="00710E04" w:rsidRDefault="006345F1" w:rsidP="001356C7">
            <w:pPr>
              <w:pStyle w:val="TableParagraph"/>
              <w:spacing w:before="123"/>
              <w:ind w:left="100"/>
              <w:rPr>
                <w:b/>
                <w:sz w:val="23"/>
                <w:szCs w:val="23"/>
              </w:rPr>
            </w:pPr>
            <w:r w:rsidRPr="001356C7">
              <w:rPr>
                <w:b/>
                <w:w w:val="95"/>
                <w:sz w:val="23"/>
                <w:szCs w:val="23"/>
              </w:rPr>
              <w:t xml:space="preserve">Severity </w:t>
            </w:r>
            <w:r w:rsidRPr="001356C7">
              <w:rPr>
                <w:b/>
                <w:sz w:val="23"/>
                <w:szCs w:val="23"/>
              </w:rPr>
              <w:t>of harm</w:t>
            </w:r>
          </w:p>
          <w:p w14:paraId="22DDACF8" w14:textId="77777777" w:rsidR="007D5B4D" w:rsidRPr="007D5B4D" w:rsidRDefault="007D5B4D" w:rsidP="001356C7">
            <w:pPr>
              <w:pStyle w:val="TableParagraph"/>
              <w:spacing w:before="123"/>
              <w:ind w:left="100"/>
              <w:rPr>
                <w:sz w:val="23"/>
                <w:szCs w:val="23"/>
              </w:rPr>
            </w:pPr>
            <w:r>
              <w:rPr>
                <w:sz w:val="23"/>
                <w:szCs w:val="23"/>
              </w:rPr>
              <w:t>(</w:t>
            </w:r>
            <w:r>
              <w:t>Minimal, significant or severe)</w:t>
            </w:r>
          </w:p>
        </w:tc>
        <w:tc>
          <w:tcPr>
            <w:tcW w:w="1275" w:type="dxa"/>
          </w:tcPr>
          <w:p w14:paraId="2D416C87" w14:textId="77777777" w:rsidR="00710E04" w:rsidRDefault="006345F1" w:rsidP="001356C7">
            <w:pPr>
              <w:pStyle w:val="TableParagraph"/>
              <w:spacing w:before="123"/>
              <w:rPr>
                <w:b/>
                <w:sz w:val="23"/>
                <w:szCs w:val="23"/>
              </w:rPr>
            </w:pPr>
            <w:r w:rsidRPr="001356C7">
              <w:rPr>
                <w:b/>
                <w:w w:val="95"/>
                <w:sz w:val="23"/>
                <w:szCs w:val="23"/>
              </w:rPr>
              <w:t xml:space="preserve">Overall </w:t>
            </w:r>
            <w:r w:rsidRPr="001356C7">
              <w:rPr>
                <w:b/>
                <w:sz w:val="23"/>
                <w:szCs w:val="23"/>
              </w:rPr>
              <w:t>risk</w:t>
            </w:r>
          </w:p>
          <w:p w14:paraId="41ED46FE" w14:textId="77777777" w:rsidR="007D5B4D" w:rsidRPr="007D5B4D" w:rsidRDefault="007D5B4D" w:rsidP="001356C7">
            <w:pPr>
              <w:pStyle w:val="TableParagraph"/>
              <w:spacing w:before="123"/>
              <w:rPr>
                <w:sz w:val="23"/>
                <w:szCs w:val="23"/>
              </w:rPr>
            </w:pPr>
            <w:r>
              <w:rPr>
                <w:sz w:val="23"/>
                <w:szCs w:val="23"/>
              </w:rPr>
              <w:t>(</w:t>
            </w:r>
            <w:r>
              <w:t>Low, medium or high)</w:t>
            </w:r>
          </w:p>
        </w:tc>
      </w:tr>
      <w:tr w:rsidR="00710E04" w:rsidRPr="000C3254" w14:paraId="75C43237" w14:textId="77777777" w:rsidTr="009F15CE">
        <w:trPr>
          <w:trHeight w:hRule="exact" w:val="4849"/>
        </w:trPr>
        <w:tc>
          <w:tcPr>
            <w:tcW w:w="4404" w:type="dxa"/>
          </w:tcPr>
          <w:p w14:paraId="342F4EC1" w14:textId="4F7A106F" w:rsidR="00E16D59" w:rsidRPr="000C3254" w:rsidRDefault="009F15CE">
            <w:pPr>
              <w:rPr>
                <w:rFonts w:ascii="Arial" w:hAnsi="Arial" w:cs="Arial"/>
              </w:rPr>
            </w:pPr>
            <w:r>
              <w:rPr>
                <w:rFonts w:ascii="Arial" w:hAnsi="Arial" w:cs="Arial"/>
              </w:rPr>
              <w:t xml:space="preserve">Management information system </w:t>
            </w:r>
            <w:r w:rsidR="009335BB">
              <w:rPr>
                <w:rFonts w:ascii="Arial" w:hAnsi="Arial" w:cs="Arial"/>
              </w:rPr>
              <w:t>data: risk that privacy notice is not in place at LA</w:t>
            </w:r>
          </w:p>
          <w:p w14:paraId="15ED0540" w14:textId="77777777" w:rsidR="009335BB" w:rsidRDefault="009335BB" w:rsidP="00E16D59">
            <w:pPr>
              <w:rPr>
                <w:rFonts w:ascii="Arial" w:hAnsi="Arial" w:cs="Arial"/>
              </w:rPr>
            </w:pPr>
          </w:p>
          <w:p w14:paraId="40EF3880" w14:textId="7DA18B5E" w:rsidR="00E16D59" w:rsidRPr="000C3254" w:rsidRDefault="009F15CE" w:rsidP="00E16D59">
            <w:pPr>
              <w:rPr>
                <w:rFonts w:ascii="Arial" w:hAnsi="Arial" w:cs="Arial"/>
              </w:rPr>
            </w:pPr>
            <w:r w:rsidRPr="009F15CE">
              <w:rPr>
                <w:rFonts w:ascii="Arial" w:hAnsi="Arial" w:cs="Arial"/>
              </w:rPr>
              <w:t>Management information system</w:t>
            </w:r>
            <w:r w:rsidR="00E16D59" w:rsidRPr="000C3254">
              <w:rPr>
                <w:rFonts w:ascii="Arial" w:hAnsi="Arial" w:cs="Arial"/>
              </w:rPr>
              <w:t xml:space="preserve"> data: risk of data being transferred prior to anonymisation </w:t>
            </w:r>
            <w:r w:rsidR="000C3254" w:rsidRPr="000C3254">
              <w:rPr>
                <w:rFonts w:ascii="Arial" w:hAnsi="Arial" w:cs="Arial"/>
              </w:rPr>
              <w:t>and sent by non-secure means</w:t>
            </w:r>
          </w:p>
          <w:p w14:paraId="34574E95" w14:textId="77777777" w:rsidR="00E16D59" w:rsidRPr="000C3254" w:rsidRDefault="00E16D59" w:rsidP="00E16D59">
            <w:pPr>
              <w:rPr>
                <w:rFonts w:ascii="Arial" w:hAnsi="Arial" w:cs="Arial"/>
              </w:rPr>
            </w:pPr>
          </w:p>
          <w:p w14:paraId="146E79EE" w14:textId="375D0AB2" w:rsidR="00E16D59" w:rsidRPr="000C3254" w:rsidRDefault="009F15CE" w:rsidP="00E16D59">
            <w:pPr>
              <w:rPr>
                <w:rFonts w:ascii="Arial" w:hAnsi="Arial" w:cs="Arial"/>
              </w:rPr>
            </w:pPr>
            <w:r w:rsidRPr="009F15CE">
              <w:rPr>
                <w:rFonts w:ascii="Arial" w:hAnsi="Arial" w:cs="Arial"/>
              </w:rPr>
              <w:t xml:space="preserve">Management information system </w:t>
            </w:r>
            <w:r w:rsidR="00E16D59" w:rsidRPr="000C3254">
              <w:rPr>
                <w:rFonts w:ascii="Arial" w:hAnsi="Arial" w:cs="Arial"/>
              </w:rPr>
              <w:t xml:space="preserve">data: risk of individual </w:t>
            </w:r>
            <w:r w:rsidR="000C3254" w:rsidRPr="000C3254">
              <w:rPr>
                <w:rFonts w:ascii="Arial" w:hAnsi="Arial" w:cs="Arial"/>
              </w:rPr>
              <w:t xml:space="preserve">is identifiable through participation in </w:t>
            </w:r>
            <w:r>
              <w:rPr>
                <w:rFonts w:ascii="Arial" w:hAnsi="Arial" w:cs="Arial"/>
              </w:rPr>
              <w:t>interviews</w:t>
            </w:r>
          </w:p>
          <w:p w14:paraId="6D486418" w14:textId="77777777" w:rsidR="00E16D59" w:rsidRPr="000C3254" w:rsidRDefault="00E16D59" w:rsidP="00E16D59">
            <w:pPr>
              <w:rPr>
                <w:rFonts w:ascii="Arial" w:hAnsi="Arial" w:cs="Arial"/>
              </w:rPr>
            </w:pPr>
          </w:p>
          <w:p w14:paraId="0D34D53F" w14:textId="3E0D0615" w:rsidR="00E16D59" w:rsidRPr="000C3254" w:rsidRDefault="009F15CE" w:rsidP="00E16D59">
            <w:pPr>
              <w:rPr>
                <w:rFonts w:ascii="Arial" w:hAnsi="Arial" w:cs="Arial"/>
              </w:rPr>
            </w:pPr>
            <w:r>
              <w:rPr>
                <w:rFonts w:ascii="Arial" w:hAnsi="Arial" w:cs="Arial"/>
              </w:rPr>
              <w:t>Interview</w:t>
            </w:r>
            <w:r w:rsidR="00E16D59" w:rsidRPr="000C3254">
              <w:rPr>
                <w:rFonts w:ascii="Arial" w:hAnsi="Arial" w:cs="Arial"/>
              </w:rPr>
              <w:t xml:space="preserve"> data: risk of audio recording data not anonymized by transcription company</w:t>
            </w:r>
          </w:p>
          <w:p w14:paraId="3EE59459" w14:textId="77777777" w:rsidR="00E16D59" w:rsidRPr="000C3254" w:rsidRDefault="00E16D59" w:rsidP="00E16D59">
            <w:pPr>
              <w:rPr>
                <w:rFonts w:ascii="Arial" w:hAnsi="Arial" w:cs="Arial"/>
              </w:rPr>
            </w:pPr>
          </w:p>
          <w:p w14:paraId="0878F898" w14:textId="4E149485" w:rsidR="00E16D59" w:rsidRPr="000C3254" w:rsidRDefault="009F15CE" w:rsidP="00E16D59">
            <w:pPr>
              <w:rPr>
                <w:rFonts w:ascii="Arial" w:hAnsi="Arial" w:cs="Arial"/>
              </w:rPr>
            </w:pPr>
            <w:r>
              <w:rPr>
                <w:rFonts w:ascii="Arial" w:hAnsi="Arial" w:cs="Arial"/>
              </w:rPr>
              <w:t>Interview</w:t>
            </w:r>
            <w:r w:rsidR="00E16D59" w:rsidRPr="000C3254">
              <w:rPr>
                <w:rFonts w:ascii="Arial" w:hAnsi="Arial" w:cs="Arial"/>
              </w:rPr>
              <w:t xml:space="preserve"> data: risk of audio recording data not stored securely at UoB and at Transcription company</w:t>
            </w:r>
          </w:p>
          <w:p w14:paraId="23E5A607" w14:textId="77777777" w:rsidR="00E16D59" w:rsidRPr="000C3254" w:rsidRDefault="00E16D59" w:rsidP="00E16D59">
            <w:pPr>
              <w:rPr>
                <w:rFonts w:ascii="Arial" w:hAnsi="Arial" w:cs="Arial"/>
              </w:rPr>
            </w:pPr>
          </w:p>
        </w:tc>
        <w:tc>
          <w:tcPr>
            <w:tcW w:w="1559" w:type="dxa"/>
          </w:tcPr>
          <w:p w14:paraId="3C1F26F8" w14:textId="77777777" w:rsidR="009335BB" w:rsidRDefault="009335BB">
            <w:pPr>
              <w:pStyle w:val="TableParagraph"/>
              <w:ind w:right="92"/>
              <w:rPr>
                <w:rFonts w:ascii="Arial" w:hAnsi="Arial" w:cs="Arial"/>
              </w:rPr>
            </w:pPr>
            <w:r>
              <w:rPr>
                <w:rFonts w:ascii="Arial" w:hAnsi="Arial" w:cs="Arial"/>
              </w:rPr>
              <w:t>Possible</w:t>
            </w:r>
          </w:p>
          <w:p w14:paraId="1226DC6D" w14:textId="77777777" w:rsidR="009335BB" w:rsidRDefault="009335BB">
            <w:pPr>
              <w:pStyle w:val="TableParagraph"/>
              <w:ind w:right="92"/>
              <w:rPr>
                <w:rFonts w:ascii="Arial" w:hAnsi="Arial" w:cs="Arial"/>
              </w:rPr>
            </w:pPr>
          </w:p>
          <w:p w14:paraId="77E2FD63" w14:textId="77777777" w:rsidR="00710E04" w:rsidRPr="000C3254" w:rsidRDefault="00E16D59">
            <w:pPr>
              <w:pStyle w:val="TableParagraph"/>
              <w:ind w:right="92"/>
              <w:rPr>
                <w:rFonts w:ascii="Arial" w:hAnsi="Arial" w:cs="Arial"/>
              </w:rPr>
            </w:pPr>
            <w:r w:rsidRPr="000C3254">
              <w:rPr>
                <w:rFonts w:ascii="Arial" w:hAnsi="Arial" w:cs="Arial"/>
              </w:rPr>
              <w:t>Remote</w:t>
            </w:r>
          </w:p>
          <w:p w14:paraId="5A1FBD38" w14:textId="77777777" w:rsidR="00E16D59" w:rsidRPr="000C3254" w:rsidRDefault="00E16D59">
            <w:pPr>
              <w:pStyle w:val="TableParagraph"/>
              <w:ind w:right="92"/>
              <w:rPr>
                <w:rFonts w:ascii="Arial" w:hAnsi="Arial" w:cs="Arial"/>
              </w:rPr>
            </w:pPr>
          </w:p>
          <w:p w14:paraId="670BE2EE" w14:textId="77777777" w:rsidR="008C6C06" w:rsidRDefault="008C6C06">
            <w:pPr>
              <w:pStyle w:val="TableParagraph"/>
              <w:ind w:right="92"/>
              <w:rPr>
                <w:rFonts w:ascii="Arial" w:hAnsi="Arial" w:cs="Arial"/>
              </w:rPr>
            </w:pPr>
          </w:p>
          <w:p w14:paraId="0EAAE9BC" w14:textId="0D328B04" w:rsidR="00E16D59" w:rsidRPr="000C3254" w:rsidRDefault="00E16D59">
            <w:pPr>
              <w:pStyle w:val="TableParagraph"/>
              <w:ind w:right="92"/>
              <w:rPr>
                <w:rFonts w:ascii="Arial" w:hAnsi="Arial" w:cs="Arial"/>
              </w:rPr>
            </w:pPr>
            <w:r w:rsidRPr="000C3254">
              <w:rPr>
                <w:rFonts w:ascii="Arial" w:hAnsi="Arial" w:cs="Arial"/>
              </w:rPr>
              <w:t>Remote</w:t>
            </w:r>
          </w:p>
          <w:p w14:paraId="4DD58359" w14:textId="77777777" w:rsidR="00E16D59" w:rsidRPr="000C3254" w:rsidRDefault="00E16D59">
            <w:pPr>
              <w:pStyle w:val="TableParagraph"/>
              <w:ind w:right="92"/>
              <w:rPr>
                <w:rFonts w:ascii="Arial" w:hAnsi="Arial" w:cs="Arial"/>
              </w:rPr>
            </w:pPr>
          </w:p>
          <w:p w14:paraId="131CD410" w14:textId="77777777" w:rsidR="00E16D59" w:rsidRPr="000C3254" w:rsidRDefault="00E16D59">
            <w:pPr>
              <w:pStyle w:val="TableParagraph"/>
              <w:ind w:right="92"/>
              <w:rPr>
                <w:rFonts w:ascii="Arial" w:hAnsi="Arial" w:cs="Arial"/>
              </w:rPr>
            </w:pPr>
            <w:r w:rsidRPr="000C3254">
              <w:rPr>
                <w:rFonts w:ascii="Arial" w:hAnsi="Arial" w:cs="Arial"/>
              </w:rPr>
              <w:t>Remote</w:t>
            </w:r>
          </w:p>
          <w:p w14:paraId="54001E69" w14:textId="77777777" w:rsidR="00E16D59" w:rsidRPr="000C3254" w:rsidRDefault="00E16D59">
            <w:pPr>
              <w:pStyle w:val="TableParagraph"/>
              <w:ind w:right="92"/>
              <w:rPr>
                <w:rFonts w:ascii="Arial" w:hAnsi="Arial" w:cs="Arial"/>
              </w:rPr>
            </w:pPr>
          </w:p>
          <w:p w14:paraId="239B8F9E" w14:textId="77777777" w:rsidR="00E16D59" w:rsidRPr="000C3254" w:rsidRDefault="00E16D59">
            <w:pPr>
              <w:pStyle w:val="TableParagraph"/>
              <w:ind w:right="92"/>
              <w:rPr>
                <w:rFonts w:ascii="Arial" w:hAnsi="Arial" w:cs="Arial"/>
              </w:rPr>
            </w:pPr>
          </w:p>
          <w:p w14:paraId="21E16256" w14:textId="77777777" w:rsidR="00E16D59" w:rsidRPr="000C3254" w:rsidRDefault="00E16D59">
            <w:pPr>
              <w:pStyle w:val="TableParagraph"/>
              <w:ind w:right="92"/>
              <w:rPr>
                <w:rFonts w:ascii="Arial" w:hAnsi="Arial" w:cs="Arial"/>
              </w:rPr>
            </w:pPr>
            <w:r w:rsidRPr="000C3254">
              <w:rPr>
                <w:rFonts w:ascii="Arial" w:hAnsi="Arial" w:cs="Arial"/>
              </w:rPr>
              <w:t>Remote</w:t>
            </w:r>
          </w:p>
        </w:tc>
        <w:tc>
          <w:tcPr>
            <w:tcW w:w="1418" w:type="dxa"/>
          </w:tcPr>
          <w:p w14:paraId="5E865116" w14:textId="77777777" w:rsidR="009335BB" w:rsidRDefault="009335BB">
            <w:pPr>
              <w:pStyle w:val="TableParagraph"/>
              <w:ind w:left="100" w:right="124"/>
              <w:rPr>
                <w:rFonts w:ascii="Arial" w:hAnsi="Arial" w:cs="Arial"/>
              </w:rPr>
            </w:pPr>
            <w:r>
              <w:rPr>
                <w:rFonts w:ascii="Arial" w:hAnsi="Arial" w:cs="Arial"/>
              </w:rPr>
              <w:t>Significant</w:t>
            </w:r>
          </w:p>
          <w:p w14:paraId="61E19CA5" w14:textId="77777777" w:rsidR="009335BB" w:rsidRDefault="009335BB">
            <w:pPr>
              <w:pStyle w:val="TableParagraph"/>
              <w:ind w:left="100" w:right="124"/>
              <w:rPr>
                <w:rFonts w:ascii="Arial" w:hAnsi="Arial" w:cs="Arial"/>
              </w:rPr>
            </w:pPr>
          </w:p>
          <w:p w14:paraId="2743561C" w14:textId="77777777" w:rsidR="00710E04" w:rsidRPr="000C3254" w:rsidRDefault="00E16D59">
            <w:pPr>
              <w:pStyle w:val="TableParagraph"/>
              <w:ind w:left="100" w:right="124"/>
              <w:rPr>
                <w:rFonts w:ascii="Arial" w:hAnsi="Arial" w:cs="Arial"/>
              </w:rPr>
            </w:pPr>
            <w:r w:rsidRPr="000C3254">
              <w:rPr>
                <w:rFonts w:ascii="Arial" w:hAnsi="Arial" w:cs="Arial"/>
              </w:rPr>
              <w:t>Significant</w:t>
            </w:r>
          </w:p>
          <w:p w14:paraId="5D4B46CA" w14:textId="77777777" w:rsidR="00E16D59" w:rsidRPr="000C3254" w:rsidRDefault="00E16D59">
            <w:pPr>
              <w:pStyle w:val="TableParagraph"/>
              <w:ind w:left="100" w:right="124"/>
              <w:rPr>
                <w:rFonts w:ascii="Arial" w:hAnsi="Arial" w:cs="Arial"/>
              </w:rPr>
            </w:pPr>
          </w:p>
          <w:p w14:paraId="372191B1" w14:textId="77777777" w:rsidR="008C6C06" w:rsidRDefault="008C6C06">
            <w:pPr>
              <w:pStyle w:val="TableParagraph"/>
              <w:ind w:left="100" w:right="124"/>
              <w:rPr>
                <w:rFonts w:ascii="Arial" w:hAnsi="Arial" w:cs="Arial"/>
              </w:rPr>
            </w:pPr>
          </w:p>
          <w:p w14:paraId="2BE78C53" w14:textId="6C91F99B" w:rsidR="00E16D59" w:rsidRPr="000C3254" w:rsidRDefault="00E16D59">
            <w:pPr>
              <w:pStyle w:val="TableParagraph"/>
              <w:ind w:left="100" w:right="124"/>
              <w:rPr>
                <w:rFonts w:ascii="Arial" w:hAnsi="Arial" w:cs="Arial"/>
              </w:rPr>
            </w:pPr>
            <w:r w:rsidRPr="000C3254">
              <w:rPr>
                <w:rFonts w:ascii="Arial" w:hAnsi="Arial" w:cs="Arial"/>
              </w:rPr>
              <w:t>Significant</w:t>
            </w:r>
          </w:p>
          <w:p w14:paraId="6CFF16EE" w14:textId="77777777" w:rsidR="00E16D59" w:rsidRPr="000C3254" w:rsidRDefault="00E16D59">
            <w:pPr>
              <w:pStyle w:val="TableParagraph"/>
              <w:ind w:left="100" w:right="124"/>
              <w:rPr>
                <w:rFonts w:ascii="Arial" w:hAnsi="Arial" w:cs="Arial"/>
              </w:rPr>
            </w:pPr>
          </w:p>
          <w:p w14:paraId="111F8CF1" w14:textId="77777777" w:rsidR="00E16D59" w:rsidRPr="000C3254" w:rsidRDefault="00E16D59">
            <w:pPr>
              <w:pStyle w:val="TableParagraph"/>
              <w:ind w:left="100" w:right="124"/>
              <w:rPr>
                <w:rFonts w:ascii="Arial" w:hAnsi="Arial" w:cs="Arial"/>
              </w:rPr>
            </w:pPr>
            <w:r w:rsidRPr="000C3254">
              <w:rPr>
                <w:rFonts w:ascii="Arial" w:hAnsi="Arial" w:cs="Arial"/>
              </w:rPr>
              <w:t>Minimal</w:t>
            </w:r>
          </w:p>
          <w:p w14:paraId="026EC35C" w14:textId="77777777" w:rsidR="00E16D59" w:rsidRPr="000C3254" w:rsidRDefault="00E16D59">
            <w:pPr>
              <w:pStyle w:val="TableParagraph"/>
              <w:ind w:left="100" w:right="124"/>
              <w:rPr>
                <w:rFonts w:ascii="Arial" w:hAnsi="Arial" w:cs="Arial"/>
              </w:rPr>
            </w:pPr>
          </w:p>
          <w:p w14:paraId="6E4950AC" w14:textId="77777777" w:rsidR="00E16D59" w:rsidRPr="000C3254" w:rsidRDefault="00E16D59">
            <w:pPr>
              <w:pStyle w:val="TableParagraph"/>
              <w:ind w:left="100" w:right="124"/>
              <w:rPr>
                <w:rFonts w:ascii="Arial" w:hAnsi="Arial" w:cs="Arial"/>
              </w:rPr>
            </w:pPr>
          </w:p>
          <w:p w14:paraId="0DA8D5CB" w14:textId="77777777" w:rsidR="00E16D59" w:rsidRPr="000C3254" w:rsidRDefault="00E16D59">
            <w:pPr>
              <w:pStyle w:val="TableParagraph"/>
              <w:ind w:left="100" w:right="124"/>
              <w:rPr>
                <w:rFonts w:ascii="Arial" w:hAnsi="Arial" w:cs="Arial"/>
              </w:rPr>
            </w:pPr>
            <w:r w:rsidRPr="000C3254">
              <w:rPr>
                <w:rFonts w:ascii="Arial" w:hAnsi="Arial" w:cs="Arial"/>
              </w:rPr>
              <w:t>Minimal</w:t>
            </w:r>
          </w:p>
        </w:tc>
        <w:tc>
          <w:tcPr>
            <w:tcW w:w="1275" w:type="dxa"/>
          </w:tcPr>
          <w:p w14:paraId="211E882B" w14:textId="77777777" w:rsidR="009335BB" w:rsidRDefault="009335BB">
            <w:pPr>
              <w:pStyle w:val="TableParagraph"/>
              <w:ind w:right="231"/>
              <w:rPr>
                <w:rFonts w:ascii="Arial" w:hAnsi="Arial" w:cs="Arial"/>
              </w:rPr>
            </w:pPr>
            <w:r>
              <w:rPr>
                <w:rFonts w:ascii="Arial" w:hAnsi="Arial" w:cs="Arial"/>
              </w:rPr>
              <w:t>Medium</w:t>
            </w:r>
          </w:p>
          <w:p w14:paraId="2B5A8EAC" w14:textId="77777777" w:rsidR="009335BB" w:rsidRDefault="009335BB">
            <w:pPr>
              <w:pStyle w:val="TableParagraph"/>
              <w:ind w:right="231"/>
              <w:rPr>
                <w:rFonts w:ascii="Arial" w:hAnsi="Arial" w:cs="Arial"/>
              </w:rPr>
            </w:pPr>
          </w:p>
          <w:p w14:paraId="4C20270A" w14:textId="77777777" w:rsidR="00710E04" w:rsidRPr="000C3254" w:rsidRDefault="00E16D59">
            <w:pPr>
              <w:pStyle w:val="TableParagraph"/>
              <w:ind w:right="231"/>
              <w:rPr>
                <w:rFonts w:ascii="Arial" w:hAnsi="Arial" w:cs="Arial"/>
              </w:rPr>
            </w:pPr>
            <w:r w:rsidRPr="000C3254">
              <w:rPr>
                <w:rFonts w:ascii="Arial" w:hAnsi="Arial" w:cs="Arial"/>
              </w:rPr>
              <w:t>Medium</w:t>
            </w:r>
          </w:p>
          <w:p w14:paraId="08867A36" w14:textId="77777777" w:rsidR="00E16D59" w:rsidRPr="000C3254" w:rsidRDefault="00E16D59">
            <w:pPr>
              <w:pStyle w:val="TableParagraph"/>
              <w:ind w:right="231"/>
              <w:rPr>
                <w:rFonts w:ascii="Arial" w:hAnsi="Arial" w:cs="Arial"/>
              </w:rPr>
            </w:pPr>
          </w:p>
          <w:p w14:paraId="62B8C46C" w14:textId="77777777" w:rsidR="008C6C06" w:rsidRDefault="008C6C06">
            <w:pPr>
              <w:pStyle w:val="TableParagraph"/>
              <w:ind w:right="231"/>
              <w:rPr>
                <w:rFonts w:ascii="Arial" w:hAnsi="Arial" w:cs="Arial"/>
              </w:rPr>
            </w:pPr>
          </w:p>
          <w:p w14:paraId="2A0B1959" w14:textId="56D9204B" w:rsidR="00E16D59" w:rsidRPr="000C3254" w:rsidRDefault="00E16D59">
            <w:pPr>
              <w:pStyle w:val="TableParagraph"/>
              <w:ind w:right="231"/>
              <w:rPr>
                <w:rFonts w:ascii="Arial" w:hAnsi="Arial" w:cs="Arial"/>
              </w:rPr>
            </w:pPr>
            <w:r w:rsidRPr="000C3254">
              <w:rPr>
                <w:rFonts w:ascii="Arial" w:hAnsi="Arial" w:cs="Arial"/>
              </w:rPr>
              <w:t>Medium</w:t>
            </w:r>
          </w:p>
          <w:p w14:paraId="06D839DC" w14:textId="77777777" w:rsidR="00E16D59" w:rsidRPr="000C3254" w:rsidRDefault="00E16D59">
            <w:pPr>
              <w:pStyle w:val="TableParagraph"/>
              <w:ind w:right="231"/>
              <w:rPr>
                <w:rFonts w:ascii="Arial" w:hAnsi="Arial" w:cs="Arial"/>
              </w:rPr>
            </w:pPr>
          </w:p>
          <w:p w14:paraId="30306E30" w14:textId="77777777" w:rsidR="00E16D59" w:rsidRPr="000C3254" w:rsidRDefault="00E16D59">
            <w:pPr>
              <w:pStyle w:val="TableParagraph"/>
              <w:ind w:right="231"/>
              <w:rPr>
                <w:rFonts w:ascii="Arial" w:hAnsi="Arial" w:cs="Arial"/>
              </w:rPr>
            </w:pPr>
            <w:r w:rsidRPr="000C3254">
              <w:rPr>
                <w:rFonts w:ascii="Arial" w:hAnsi="Arial" w:cs="Arial"/>
              </w:rPr>
              <w:t>Low</w:t>
            </w:r>
          </w:p>
          <w:p w14:paraId="4CFFE2EE" w14:textId="77777777" w:rsidR="00E16D59" w:rsidRPr="000C3254" w:rsidRDefault="00E16D59">
            <w:pPr>
              <w:pStyle w:val="TableParagraph"/>
              <w:ind w:right="231"/>
              <w:rPr>
                <w:rFonts w:ascii="Arial" w:hAnsi="Arial" w:cs="Arial"/>
              </w:rPr>
            </w:pPr>
          </w:p>
          <w:p w14:paraId="0FB1A6D8" w14:textId="77777777" w:rsidR="00E16D59" w:rsidRPr="000C3254" w:rsidRDefault="00E16D59">
            <w:pPr>
              <w:pStyle w:val="TableParagraph"/>
              <w:ind w:right="231"/>
              <w:rPr>
                <w:rFonts w:ascii="Arial" w:hAnsi="Arial" w:cs="Arial"/>
              </w:rPr>
            </w:pPr>
          </w:p>
          <w:p w14:paraId="2D5A72E7" w14:textId="77777777" w:rsidR="00E16D59" w:rsidRPr="000C3254" w:rsidRDefault="00E16D59">
            <w:pPr>
              <w:pStyle w:val="TableParagraph"/>
              <w:ind w:right="231"/>
              <w:rPr>
                <w:rFonts w:ascii="Arial" w:hAnsi="Arial" w:cs="Arial"/>
              </w:rPr>
            </w:pPr>
            <w:r w:rsidRPr="000C3254">
              <w:rPr>
                <w:rFonts w:ascii="Arial" w:hAnsi="Arial" w:cs="Arial"/>
              </w:rPr>
              <w:t>Low</w:t>
            </w:r>
          </w:p>
          <w:p w14:paraId="01F6D7DF" w14:textId="77777777" w:rsidR="00E16D59" w:rsidRPr="000C3254" w:rsidRDefault="00E16D59">
            <w:pPr>
              <w:pStyle w:val="TableParagraph"/>
              <w:ind w:right="231"/>
              <w:rPr>
                <w:rFonts w:ascii="Arial" w:hAnsi="Arial" w:cs="Arial"/>
              </w:rPr>
            </w:pPr>
          </w:p>
        </w:tc>
      </w:tr>
    </w:tbl>
    <w:p w14:paraId="02C76EA2" w14:textId="77777777" w:rsidR="00C96D82" w:rsidRPr="000C3254" w:rsidRDefault="00C96D82">
      <w:pPr>
        <w:rPr>
          <w:rFonts w:ascii="Arial" w:hAnsi="Arial" w:cs="Arial"/>
        </w:rPr>
      </w:pPr>
    </w:p>
    <w:p w14:paraId="37EBF0A1" w14:textId="77777777" w:rsidR="00710E04" w:rsidRDefault="006345F1" w:rsidP="00C96D82">
      <w:pPr>
        <w:rPr>
          <w:sz w:val="20"/>
        </w:rPr>
      </w:pPr>
      <w:r>
        <w:rPr>
          <w:rFonts w:ascii="Times New Roman"/>
          <w:spacing w:val="-49"/>
          <w:sz w:val="20"/>
        </w:rPr>
        <w:t xml:space="preserve"> </w:t>
      </w:r>
      <w:r w:rsidR="009335BB">
        <w:rPr>
          <w:noProof/>
          <w:spacing w:val="-49"/>
          <w:sz w:val="20"/>
          <w:lang w:val="en-GB" w:eastAsia="en-GB"/>
        </w:rPr>
        <mc:AlternateContent>
          <mc:Choice Requires="wps">
            <w:drawing>
              <wp:inline distT="0" distB="0" distL="0" distR="0" wp14:anchorId="79AF5B34" wp14:editId="574ADDB0">
                <wp:extent cx="5764530" cy="291465"/>
                <wp:effectExtent l="9525" t="6350" r="7620" b="6985"/>
                <wp:docPr id="3"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530" cy="291465"/>
                        </a:xfrm>
                        <a:prstGeom prst="rect">
                          <a:avLst/>
                        </a:prstGeom>
                        <a:solidFill>
                          <a:srgbClr val="C00000"/>
                        </a:solidFill>
                        <a:ln w="6096">
                          <a:solidFill>
                            <a:srgbClr val="000000"/>
                          </a:solidFill>
                          <a:miter lim="800000"/>
                          <a:headEnd/>
                          <a:tailEnd/>
                        </a:ln>
                      </wps:spPr>
                      <wps:txbx>
                        <w:txbxContent>
                          <w:p w14:paraId="6F268A43" w14:textId="77777777" w:rsidR="00DF7996" w:rsidRDefault="00DF7996">
                            <w:pPr>
                              <w:spacing w:before="18"/>
                              <w:ind w:left="108"/>
                              <w:rPr>
                                <w:rFonts w:ascii="Georgia"/>
                                <w:sz w:val="36"/>
                              </w:rPr>
                            </w:pPr>
                            <w:r>
                              <w:rPr>
                                <w:rFonts w:ascii="Georgia"/>
                                <w:color w:val="FFFFFF"/>
                                <w:sz w:val="36"/>
                              </w:rPr>
                              <w:t>Part F: Identify measures to reduce risk</w:t>
                            </w:r>
                          </w:p>
                        </w:txbxContent>
                      </wps:txbx>
                      <wps:bodyPr rot="0" vert="horz" wrap="square" lIns="0" tIns="0" rIns="0" bIns="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9AF5B34" id="Text Box 111" o:spid="_x0000_s1033" type="#_x0000_t202" style="width:453.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LyJgIAAEkEAAAOAAAAZHJzL2Uyb0RvYy54bWysVNtu2zAMfR+wfxD0vthOm7Q14hRdug4D&#10;ugvQ7gNkWbaFSaImKbG7rx8lx1l3exnmB4ESqSPyHNKb61ErchDOSzAVLRY5JcJwaKTpKvr58e7V&#10;JSU+MNMwBUZU9El4er19+WIz2FIsoQfVCEcQxPhysBXtQ7BllnneC838Aqww6GzBaRZw67qscWxA&#10;dK2yZZ6vswFcYx1w4T2e3k5Ouk34bSt4+Ni2XgSiKoq5hbS6tNZxzbYbVnaO2V7yYxrsH7LQTBp8&#10;9AR1ywIjeyd/g9KSO/DQhgUHnUHbSi5SDVhNkf9SzUPPrEi1IDnenmjy/w+Wfzh8ckQ2FT2jxDCN&#10;Ej2KMZDXMJKiKCI/g/Ulhj1YDAwjOlDnVKu398C/eGJg1zPTiRvnYOgFazC/dDN7dnXC8RGkHt5D&#10;gw+xfYAENLZOR/KQDoLoqNPTSZuYDMfD1cX6fHWGLo6+5VVxvl7F5DJWzret8+GtAE2iUVGH2id0&#10;drj3YQqdQ+JjHpRs7qRSaeO6eqccOTDsk10evyP6T2HKkKGi6/xqPRHwV4iE8EcILQM2vJK6open&#10;d1gZaXtjmtSOgUk12VidMlhk5DFSN5EYxnpMkl3M8tTQPCGxDqb+xnlEowf3jZIBe7ui/uueOUGJ&#10;emdQnDgIs+Fmo54NZjherWigZDJ3YRqYvXWy6xF5kt/ADQrYysRtzHDK4pgu9mtS5zhbcSCe71PU&#10;jz/A9jsAAAD//wMAUEsDBBQABgAIAAAAIQA1ufiu2QAAAAQBAAAPAAAAZHJzL2Rvd25yZXYueG1s&#10;TI/BTsMwEETvSPyDtUjcqAM0lIRsKgTi0huFlqsbL0mEvY5itw1/z8KlXEZazWrmTbWcvFMHGmMf&#10;GOF6loEiboLtuUV4f3u5ugcVk2FrXGBC+KYIy/r8rDKlDUd+pcM6tUpCOJYGoUtpKLWOTUfexFkY&#10;iMX7DKM3Sc6x1XY0Rwn3Tt9k2Z32pmdp6MxATx01X+u9R7BxtV3M/Tbmxe3qY0j55pncBvHyYnp8&#10;AJVoSqdn+MUXdKiFaRf2bKNyCDIk/al4RbaQGTuEeV6Ariv9H77+AQAA//8DAFBLAQItABQABgAI&#10;AAAAIQC2gziS/gAAAOEBAAATAAAAAAAAAAAAAAAAAAAAAABbQ29udGVudF9UeXBlc10ueG1sUEsB&#10;Ai0AFAAGAAgAAAAhADj9If/WAAAAlAEAAAsAAAAAAAAAAAAAAAAALwEAAF9yZWxzLy5yZWxzUEsB&#10;Ai0AFAAGAAgAAAAhAI1hcvImAgAASQQAAA4AAAAAAAAAAAAAAAAALgIAAGRycy9lMm9Eb2MueG1s&#10;UEsBAi0AFAAGAAgAAAAhADW5+K7ZAAAABAEAAA8AAAAAAAAAAAAAAAAAgAQAAGRycy9kb3ducmV2&#10;LnhtbFBLBQYAAAAABAAEAPMAAACGBQAAAAA=&#10;" fillcolor="#c00000" strokeweight=".48pt">
                <v:textbox inset="0,0,0,0">
                  <w:txbxContent>
                    <w:p w14:paraId="6F268A43" w14:textId="77777777" w:rsidR="00DF7996" w:rsidRDefault="00DF7996">
                      <w:pPr>
                        <w:spacing w:before="18"/>
                        <w:ind w:left="108"/>
                        <w:rPr>
                          <w:rFonts w:ascii="Georgia"/>
                          <w:sz w:val="36"/>
                        </w:rPr>
                      </w:pPr>
                      <w:r>
                        <w:rPr>
                          <w:rFonts w:ascii="Georgia"/>
                          <w:color w:val="FFFFFF"/>
                          <w:sz w:val="36"/>
                        </w:rPr>
                        <w:t>Part F: Identify measures to reduce risk</w:t>
                      </w:r>
                    </w:p>
                  </w:txbxContent>
                </v:textbox>
                <w10:anchorlock/>
              </v:shape>
            </w:pict>
          </mc:Fallback>
        </mc:AlternateContent>
      </w:r>
    </w:p>
    <w:p w14:paraId="717B17AB" w14:textId="77777777" w:rsidR="00710E04" w:rsidRDefault="00710E04">
      <w:pPr>
        <w:pStyle w:val="BodyText"/>
        <w:spacing w:before="8"/>
        <w:rPr>
          <w:sz w:val="16"/>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835"/>
        <w:gridCol w:w="1701"/>
        <w:gridCol w:w="1276"/>
        <w:gridCol w:w="1417"/>
      </w:tblGrid>
      <w:tr w:rsidR="00710E04" w14:paraId="2319A930" w14:textId="77777777" w:rsidTr="00C96D82">
        <w:trPr>
          <w:trHeight w:hRule="exact" w:val="811"/>
        </w:trPr>
        <w:tc>
          <w:tcPr>
            <w:tcW w:w="9072" w:type="dxa"/>
            <w:gridSpan w:val="5"/>
          </w:tcPr>
          <w:p w14:paraId="1A480165" w14:textId="77777777" w:rsidR="00E16D59" w:rsidRDefault="006345F1" w:rsidP="001D17CF">
            <w:pPr>
              <w:pStyle w:val="TableParagraph"/>
              <w:numPr>
                <w:ilvl w:val="0"/>
                <w:numId w:val="1"/>
              </w:numPr>
              <w:spacing w:before="121"/>
              <w:ind w:right="141"/>
              <w:rPr>
                <w:b/>
                <w:sz w:val="23"/>
              </w:rPr>
            </w:pPr>
            <w:r>
              <w:rPr>
                <w:b/>
                <w:sz w:val="23"/>
              </w:rPr>
              <w:t xml:space="preserve">Identify additional measures you could take to reduce or </w:t>
            </w:r>
          </w:p>
          <w:p w14:paraId="576A4659" w14:textId="77777777" w:rsidR="00710E04" w:rsidRDefault="006345F1" w:rsidP="00D26079">
            <w:pPr>
              <w:pStyle w:val="TableParagraph"/>
              <w:spacing w:before="121"/>
              <w:ind w:left="107" w:right="141"/>
              <w:rPr>
                <w:b/>
                <w:sz w:val="23"/>
              </w:rPr>
            </w:pPr>
            <w:r>
              <w:rPr>
                <w:b/>
                <w:sz w:val="23"/>
              </w:rPr>
              <w:t xml:space="preserve">eliminate risks identified as medium or high risk in </w:t>
            </w:r>
            <w:r w:rsidR="00A147E6">
              <w:rPr>
                <w:b/>
                <w:sz w:val="23"/>
              </w:rPr>
              <w:t>Part E</w:t>
            </w:r>
          </w:p>
        </w:tc>
      </w:tr>
      <w:tr w:rsidR="00710E04" w14:paraId="0E51C6D9" w14:textId="77777777" w:rsidTr="007D5B4D">
        <w:trPr>
          <w:trHeight w:hRule="exact" w:val="1655"/>
        </w:trPr>
        <w:tc>
          <w:tcPr>
            <w:tcW w:w="1843" w:type="dxa"/>
          </w:tcPr>
          <w:p w14:paraId="2A7C5CA6" w14:textId="77777777" w:rsidR="00710E04" w:rsidRDefault="006345F1">
            <w:pPr>
              <w:pStyle w:val="TableParagraph"/>
              <w:rPr>
                <w:b/>
                <w:sz w:val="23"/>
              </w:rPr>
            </w:pPr>
            <w:r>
              <w:rPr>
                <w:b/>
                <w:sz w:val="23"/>
              </w:rPr>
              <w:t>Risk</w:t>
            </w:r>
          </w:p>
        </w:tc>
        <w:tc>
          <w:tcPr>
            <w:tcW w:w="2835" w:type="dxa"/>
          </w:tcPr>
          <w:p w14:paraId="7FFB0758" w14:textId="77777777" w:rsidR="00710E04" w:rsidRDefault="006345F1" w:rsidP="00C96D82">
            <w:pPr>
              <w:pStyle w:val="TableParagraph"/>
              <w:ind w:right="142"/>
              <w:rPr>
                <w:b/>
                <w:sz w:val="23"/>
              </w:rPr>
            </w:pPr>
            <w:r>
              <w:rPr>
                <w:b/>
                <w:sz w:val="23"/>
              </w:rPr>
              <w:t>Options to reduce or eliminate risk</w:t>
            </w:r>
          </w:p>
        </w:tc>
        <w:tc>
          <w:tcPr>
            <w:tcW w:w="1701" w:type="dxa"/>
          </w:tcPr>
          <w:p w14:paraId="5C55C044" w14:textId="77777777" w:rsidR="00710E04" w:rsidRDefault="006345F1" w:rsidP="00C96D82">
            <w:pPr>
              <w:pStyle w:val="TableParagraph"/>
              <w:ind w:left="100" w:right="142"/>
              <w:rPr>
                <w:b/>
                <w:sz w:val="23"/>
              </w:rPr>
            </w:pPr>
            <w:r>
              <w:rPr>
                <w:b/>
                <w:sz w:val="23"/>
              </w:rPr>
              <w:t>Effect on risk</w:t>
            </w:r>
          </w:p>
          <w:p w14:paraId="60BDCFEF" w14:textId="77777777" w:rsidR="007D5B4D" w:rsidRDefault="007D5B4D" w:rsidP="00C96D82">
            <w:pPr>
              <w:pStyle w:val="TableParagraph"/>
              <w:ind w:left="100" w:right="142"/>
              <w:rPr>
                <w:b/>
                <w:sz w:val="23"/>
              </w:rPr>
            </w:pPr>
            <w:r w:rsidRPr="007D5B4D">
              <w:rPr>
                <w:sz w:val="23"/>
              </w:rPr>
              <w:t>(</w:t>
            </w:r>
            <w:r>
              <w:rPr>
                <w:sz w:val="23"/>
              </w:rPr>
              <w:t>Eliminated, reduced or accepted)</w:t>
            </w:r>
          </w:p>
        </w:tc>
        <w:tc>
          <w:tcPr>
            <w:tcW w:w="1276" w:type="dxa"/>
          </w:tcPr>
          <w:p w14:paraId="6CDEFEDB" w14:textId="77777777" w:rsidR="00710E04" w:rsidRDefault="006345F1" w:rsidP="00C96D82">
            <w:pPr>
              <w:pStyle w:val="TableParagraph"/>
              <w:tabs>
                <w:tab w:val="left" w:pos="1418"/>
              </w:tabs>
              <w:rPr>
                <w:b/>
                <w:sz w:val="23"/>
              </w:rPr>
            </w:pPr>
            <w:r>
              <w:rPr>
                <w:b/>
                <w:sz w:val="23"/>
              </w:rPr>
              <w:t>Residual risk</w:t>
            </w:r>
          </w:p>
          <w:p w14:paraId="41E3FB23" w14:textId="77777777" w:rsidR="007D5B4D" w:rsidRPr="007D5B4D" w:rsidRDefault="007D5B4D" w:rsidP="00C96D82">
            <w:pPr>
              <w:pStyle w:val="TableParagraph"/>
              <w:tabs>
                <w:tab w:val="left" w:pos="1418"/>
              </w:tabs>
              <w:rPr>
                <w:sz w:val="23"/>
              </w:rPr>
            </w:pPr>
            <w:r>
              <w:rPr>
                <w:sz w:val="23"/>
              </w:rPr>
              <w:t>(Low, medium or high)</w:t>
            </w:r>
          </w:p>
        </w:tc>
        <w:tc>
          <w:tcPr>
            <w:tcW w:w="1417" w:type="dxa"/>
          </w:tcPr>
          <w:p w14:paraId="622656FD" w14:textId="77777777" w:rsidR="00710E04" w:rsidRDefault="006345F1">
            <w:pPr>
              <w:pStyle w:val="TableParagraph"/>
              <w:ind w:left="100" w:right="85"/>
              <w:rPr>
                <w:b/>
                <w:sz w:val="23"/>
              </w:rPr>
            </w:pPr>
            <w:r>
              <w:rPr>
                <w:b/>
                <w:sz w:val="23"/>
              </w:rPr>
              <w:t>Measure approved</w:t>
            </w:r>
          </w:p>
          <w:p w14:paraId="73E4099D" w14:textId="77777777" w:rsidR="007D5B4D" w:rsidRPr="007D5B4D" w:rsidRDefault="007D5B4D">
            <w:pPr>
              <w:pStyle w:val="TableParagraph"/>
              <w:ind w:left="100" w:right="85"/>
              <w:rPr>
                <w:sz w:val="23"/>
              </w:rPr>
            </w:pPr>
            <w:r>
              <w:rPr>
                <w:sz w:val="23"/>
              </w:rPr>
              <w:t>(Yes/no)</w:t>
            </w:r>
          </w:p>
        </w:tc>
      </w:tr>
      <w:tr w:rsidR="00710E04" w14:paraId="49EC1A9D" w14:textId="77777777" w:rsidTr="00A86A21">
        <w:trPr>
          <w:trHeight w:hRule="exact" w:val="12201"/>
        </w:trPr>
        <w:tc>
          <w:tcPr>
            <w:tcW w:w="1843" w:type="dxa"/>
          </w:tcPr>
          <w:p w14:paraId="72461B37" w14:textId="249E04E6" w:rsidR="009335BB" w:rsidRPr="009335BB" w:rsidRDefault="009F15CE" w:rsidP="009335BB">
            <w:pPr>
              <w:rPr>
                <w:rFonts w:ascii="Arial" w:hAnsi="Arial" w:cs="Arial"/>
              </w:rPr>
            </w:pPr>
            <w:r>
              <w:rPr>
                <w:rFonts w:ascii="Arial" w:hAnsi="Arial" w:cs="Arial"/>
              </w:rPr>
              <w:lastRenderedPageBreak/>
              <w:t>Management information system data</w:t>
            </w:r>
            <w:r w:rsidR="009335BB" w:rsidRPr="009335BB">
              <w:rPr>
                <w:rFonts w:ascii="Arial" w:hAnsi="Arial" w:cs="Arial"/>
              </w:rPr>
              <w:t>: risk that privacy notice is not in place at LA</w:t>
            </w:r>
          </w:p>
          <w:p w14:paraId="068F0984" w14:textId="77777777" w:rsidR="009335BB" w:rsidRPr="009335BB" w:rsidRDefault="009335BB" w:rsidP="00E16D59">
            <w:pPr>
              <w:rPr>
                <w:rFonts w:ascii="Arial" w:hAnsi="Arial" w:cs="Arial"/>
              </w:rPr>
            </w:pPr>
          </w:p>
          <w:p w14:paraId="386CBC3C" w14:textId="013559D4" w:rsidR="00E16D59" w:rsidRPr="009335BB" w:rsidRDefault="009F15CE" w:rsidP="00E16D59">
            <w:pPr>
              <w:rPr>
                <w:rFonts w:ascii="Arial" w:hAnsi="Arial" w:cs="Arial"/>
              </w:rPr>
            </w:pPr>
            <w:r w:rsidRPr="009F15CE">
              <w:rPr>
                <w:rFonts w:ascii="Arial" w:hAnsi="Arial" w:cs="Arial"/>
              </w:rPr>
              <w:t xml:space="preserve">Management information system </w:t>
            </w:r>
            <w:r w:rsidR="00E16D59" w:rsidRPr="009335BB">
              <w:rPr>
                <w:rFonts w:ascii="Arial" w:hAnsi="Arial" w:cs="Arial"/>
              </w:rPr>
              <w:t xml:space="preserve">data: risk of data being transferred prior to anonymisation </w:t>
            </w:r>
            <w:r w:rsidR="000C3254" w:rsidRPr="009335BB">
              <w:rPr>
                <w:rFonts w:ascii="Arial" w:hAnsi="Arial" w:cs="Arial"/>
              </w:rPr>
              <w:t>and sent by non-secure means</w:t>
            </w:r>
          </w:p>
          <w:p w14:paraId="3E7E14E0" w14:textId="77777777" w:rsidR="00E16D59" w:rsidRPr="009335BB" w:rsidRDefault="00E16D59" w:rsidP="00E16D59">
            <w:pPr>
              <w:rPr>
                <w:rFonts w:ascii="Arial" w:hAnsi="Arial" w:cs="Arial"/>
              </w:rPr>
            </w:pPr>
          </w:p>
          <w:p w14:paraId="05F3AF5E" w14:textId="088D9601" w:rsidR="00E16D59" w:rsidRPr="009335BB" w:rsidRDefault="009F15CE" w:rsidP="00E16D59">
            <w:pPr>
              <w:rPr>
                <w:rFonts w:ascii="Arial" w:hAnsi="Arial" w:cs="Arial"/>
              </w:rPr>
            </w:pPr>
            <w:r w:rsidRPr="009F15CE">
              <w:rPr>
                <w:rFonts w:ascii="Arial" w:hAnsi="Arial" w:cs="Arial"/>
              </w:rPr>
              <w:t>Management information system</w:t>
            </w:r>
            <w:r w:rsidR="00E16D59" w:rsidRPr="009335BB">
              <w:rPr>
                <w:rFonts w:ascii="Arial" w:hAnsi="Arial" w:cs="Arial"/>
              </w:rPr>
              <w:t xml:space="preserve"> data: </w:t>
            </w:r>
            <w:r w:rsidR="000C3254" w:rsidRPr="009335BB">
              <w:rPr>
                <w:rFonts w:ascii="Arial" w:hAnsi="Arial" w:cs="Arial"/>
              </w:rPr>
              <w:t>risk that</w:t>
            </w:r>
            <w:r w:rsidR="00E16D59" w:rsidRPr="009335BB">
              <w:rPr>
                <w:rFonts w:ascii="Arial" w:hAnsi="Arial" w:cs="Arial"/>
              </w:rPr>
              <w:t xml:space="preserve"> individual </w:t>
            </w:r>
            <w:r w:rsidR="000C3254" w:rsidRPr="009335BB">
              <w:rPr>
                <w:rFonts w:ascii="Arial" w:hAnsi="Arial" w:cs="Arial"/>
              </w:rPr>
              <w:t xml:space="preserve">young person is </w:t>
            </w:r>
            <w:r w:rsidR="00E16D59" w:rsidRPr="009335BB">
              <w:rPr>
                <w:rFonts w:ascii="Arial" w:hAnsi="Arial" w:cs="Arial"/>
              </w:rPr>
              <w:t>identifi</w:t>
            </w:r>
            <w:r w:rsidR="000C3254" w:rsidRPr="009335BB">
              <w:rPr>
                <w:rFonts w:ascii="Arial" w:hAnsi="Arial" w:cs="Arial"/>
              </w:rPr>
              <w:t>able through</w:t>
            </w:r>
            <w:r>
              <w:rPr>
                <w:rFonts w:ascii="Arial" w:hAnsi="Arial" w:cs="Arial"/>
              </w:rPr>
              <w:t xml:space="preserve"> participation in interview</w:t>
            </w:r>
            <w:r w:rsidR="00E16D59" w:rsidRPr="009335BB">
              <w:rPr>
                <w:rFonts w:ascii="Arial" w:hAnsi="Arial" w:cs="Arial"/>
              </w:rPr>
              <w:t xml:space="preserve"> </w:t>
            </w:r>
          </w:p>
          <w:p w14:paraId="709B6264" w14:textId="77777777" w:rsidR="00710E04" w:rsidRPr="009335BB" w:rsidRDefault="00710E04">
            <w:pPr>
              <w:rPr>
                <w:rFonts w:ascii="Arial" w:hAnsi="Arial" w:cs="Arial"/>
              </w:rPr>
            </w:pPr>
          </w:p>
        </w:tc>
        <w:tc>
          <w:tcPr>
            <w:tcW w:w="2835" w:type="dxa"/>
          </w:tcPr>
          <w:p w14:paraId="141A8DD7" w14:textId="77777777" w:rsidR="009335BB" w:rsidRPr="009335BB" w:rsidRDefault="009335BB">
            <w:pPr>
              <w:rPr>
                <w:rFonts w:ascii="Arial" w:hAnsi="Arial" w:cs="Arial"/>
              </w:rPr>
            </w:pPr>
            <w:r>
              <w:rPr>
                <w:rFonts w:ascii="Arial" w:hAnsi="Arial" w:cs="Arial"/>
              </w:rPr>
              <w:t>Privacy notice requested as part of initial engagement practice and process</w:t>
            </w:r>
          </w:p>
          <w:p w14:paraId="59C04027" w14:textId="77777777" w:rsidR="009335BB" w:rsidRPr="009335BB" w:rsidRDefault="009335BB">
            <w:pPr>
              <w:rPr>
                <w:rFonts w:ascii="Arial" w:hAnsi="Arial" w:cs="Arial"/>
              </w:rPr>
            </w:pPr>
          </w:p>
          <w:p w14:paraId="3F6A0A36" w14:textId="77777777" w:rsidR="009335BB" w:rsidRPr="009335BB" w:rsidRDefault="009335BB">
            <w:pPr>
              <w:rPr>
                <w:rFonts w:ascii="Arial" w:hAnsi="Arial" w:cs="Arial"/>
              </w:rPr>
            </w:pPr>
          </w:p>
          <w:p w14:paraId="7E8A366B" w14:textId="77777777" w:rsidR="009F15CE" w:rsidRDefault="009F15CE">
            <w:pPr>
              <w:rPr>
                <w:rFonts w:ascii="Arial" w:hAnsi="Arial" w:cs="Arial"/>
              </w:rPr>
            </w:pPr>
          </w:p>
          <w:p w14:paraId="6CEF2680" w14:textId="77777777" w:rsidR="009F15CE" w:rsidRDefault="009F15CE">
            <w:pPr>
              <w:rPr>
                <w:rFonts w:ascii="Arial" w:hAnsi="Arial" w:cs="Arial"/>
              </w:rPr>
            </w:pPr>
          </w:p>
          <w:p w14:paraId="62167EA0" w14:textId="400A79CB" w:rsidR="00710E04" w:rsidRPr="009335BB" w:rsidRDefault="00E16D59">
            <w:pPr>
              <w:rPr>
                <w:rFonts w:ascii="Arial" w:hAnsi="Arial" w:cs="Arial"/>
              </w:rPr>
            </w:pPr>
            <w:r w:rsidRPr="009335BB">
              <w:rPr>
                <w:rFonts w:ascii="Arial" w:hAnsi="Arial" w:cs="Arial"/>
              </w:rPr>
              <w:t xml:space="preserve">Clear protocol agreed with LA including check/sign off of data </w:t>
            </w:r>
            <w:r w:rsidR="000C3254" w:rsidRPr="009335BB">
              <w:rPr>
                <w:rFonts w:ascii="Arial" w:hAnsi="Arial" w:cs="Arial"/>
              </w:rPr>
              <w:t xml:space="preserve">and email </w:t>
            </w:r>
            <w:r w:rsidRPr="009335BB">
              <w:rPr>
                <w:rFonts w:ascii="Arial" w:hAnsi="Arial" w:cs="Arial"/>
              </w:rPr>
              <w:t xml:space="preserve">prior to transmission to UoB </w:t>
            </w:r>
          </w:p>
          <w:p w14:paraId="1404A522" w14:textId="77777777" w:rsidR="00E16D59" w:rsidRPr="009335BB" w:rsidRDefault="00E16D59">
            <w:pPr>
              <w:rPr>
                <w:rFonts w:ascii="Arial" w:hAnsi="Arial" w:cs="Arial"/>
              </w:rPr>
            </w:pPr>
          </w:p>
          <w:p w14:paraId="113FB723" w14:textId="77777777" w:rsidR="00E16D59" w:rsidRPr="009335BB" w:rsidRDefault="00E16D59">
            <w:pPr>
              <w:rPr>
                <w:rFonts w:ascii="Arial" w:hAnsi="Arial" w:cs="Arial"/>
              </w:rPr>
            </w:pPr>
          </w:p>
          <w:p w14:paraId="54616C84" w14:textId="77777777" w:rsidR="000C3254" w:rsidRPr="009335BB" w:rsidRDefault="000C3254">
            <w:pPr>
              <w:rPr>
                <w:rFonts w:ascii="Arial" w:hAnsi="Arial" w:cs="Arial"/>
              </w:rPr>
            </w:pPr>
          </w:p>
          <w:p w14:paraId="4D634ECF" w14:textId="77777777" w:rsidR="009F15CE" w:rsidRDefault="009F15CE">
            <w:pPr>
              <w:rPr>
                <w:rFonts w:ascii="Arial" w:hAnsi="Arial" w:cs="Arial"/>
              </w:rPr>
            </w:pPr>
          </w:p>
          <w:p w14:paraId="52D4C5EF" w14:textId="77777777" w:rsidR="009F15CE" w:rsidRDefault="009F15CE">
            <w:pPr>
              <w:rPr>
                <w:rFonts w:ascii="Arial" w:hAnsi="Arial" w:cs="Arial"/>
              </w:rPr>
            </w:pPr>
          </w:p>
          <w:p w14:paraId="22BB0C62" w14:textId="2A71DA6E" w:rsidR="008C6C06" w:rsidRDefault="008C6C06">
            <w:pPr>
              <w:rPr>
                <w:rFonts w:ascii="Arial" w:hAnsi="Arial" w:cs="Arial"/>
              </w:rPr>
            </w:pPr>
            <w:r>
              <w:rPr>
                <w:rFonts w:ascii="Arial" w:hAnsi="Arial" w:cs="Arial"/>
              </w:rPr>
              <w:t>Risk is low overall as the aim is not to link the MIS data with the interview data or to consider individual child level data.</w:t>
            </w:r>
          </w:p>
          <w:p w14:paraId="1837CC21" w14:textId="593D60E5" w:rsidR="008C6C06" w:rsidRDefault="008C6C06">
            <w:pPr>
              <w:rPr>
                <w:rFonts w:ascii="Arial" w:hAnsi="Arial" w:cs="Arial"/>
              </w:rPr>
            </w:pPr>
            <w:r>
              <w:rPr>
                <w:rFonts w:ascii="Arial" w:hAnsi="Arial" w:cs="Arial"/>
              </w:rPr>
              <w:t>Risk is low with 903 data where the nature of data does not include disability and offers only binary gender descriptions. Risk is low where the data provided is cleaned to a high quality by the LA.</w:t>
            </w:r>
          </w:p>
          <w:p w14:paraId="020A4283" w14:textId="77777777" w:rsidR="008C6C06" w:rsidRDefault="008C6C06">
            <w:pPr>
              <w:rPr>
                <w:rFonts w:ascii="Arial" w:hAnsi="Arial" w:cs="Arial"/>
              </w:rPr>
            </w:pPr>
            <w:r>
              <w:rPr>
                <w:rFonts w:ascii="Arial" w:hAnsi="Arial" w:cs="Arial"/>
              </w:rPr>
              <w:t xml:space="preserve">Risk is heightened by </w:t>
            </w:r>
          </w:p>
          <w:p w14:paraId="221AF920" w14:textId="77777777" w:rsidR="00B218E4" w:rsidRDefault="008C6C06">
            <w:pPr>
              <w:rPr>
                <w:rFonts w:ascii="Arial" w:hAnsi="Arial" w:cs="Arial"/>
              </w:rPr>
            </w:pPr>
            <w:r>
              <w:rPr>
                <w:rFonts w:ascii="Arial" w:hAnsi="Arial" w:cs="Arial"/>
              </w:rPr>
              <w:t>poor quality data that requires research team to analyse closely and clean the dataset AND the data includes variables that increase risk to anonymity</w:t>
            </w:r>
            <w:r w:rsidR="00B218E4">
              <w:rPr>
                <w:rFonts w:ascii="Arial" w:hAnsi="Arial" w:cs="Arial"/>
              </w:rPr>
              <w:t xml:space="preserve"> (</w:t>
            </w:r>
            <w:proofErr w:type="spellStart"/>
            <w:r w:rsidR="00B218E4">
              <w:rPr>
                <w:rFonts w:ascii="Arial" w:hAnsi="Arial" w:cs="Arial"/>
              </w:rPr>
              <w:t>eg</w:t>
            </w:r>
            <w:proofErr w:type="spellEnd"/>
            <w:r w:rsidR="00B218E4">
              <w:rPr>
                <w:rFonts w:ascii="Arial" w:hAnsi="Arial" w:cs="Arial"/>
              </w:rPr>
              <w:t xml:space="preserve"> NHS data; date re disability)</w:t>
            </w:r>
            <w:r>
              <w:rPr>
                <w:rFonts w:ascii="Arial" w:hAnsi="Arial" w:cs="Arial"/>
              </w:rPr>
              <w:t xml:space="preserve">. </w:t>
            </w:r>
          </w:p>
          <w:p w14:paraId="550745C7" w14:textId="77777777" w:rsidR="00B218E4" w:rsidRDefault="00B218E4">
            <w:pPr>
              <w:rPr>
                <w:rFonts w:ascii="Arial" w:hAnsi="Arial" w:cs="Arial"/>
              </w:rPr>
            </w:pPr>
          </w:p>
          <w:p w14:paraId="3301C486" w14:textId="26CB018D" w:rsidR="008C6C06" w:rsidRDefault="008C6C06">
            <w:pPr>
              <w:rPr>
                <w:rFonts w:ascii="Arial" w:hAnsi="Arial" w:cs="Arial"/>
              </w:rPr>
            </w:pPr>
            <w:r>
              <w:rPr>
                <w:rFonts w:ascii="Arial" w:hAnsi="Arial" w:cs="Arial"/>
              </w:rPr>
              <w:t xml:space="preserve">In the instances that risk is considered high by PI, the </w:t>
            </w:r>
          </w:p>
          <w:p w14:paraId="388CE3A3" w14:textId="56C8D08D" w:rsidR="00E16D59" w:rsidRPr="009335BB" w:rsidRDefault="00B218E4" w:rsidP="00B218E4">
            <w:pPr>
              <w:rPr>
                <w:rFonts w:ascii="Arial" w:hAnsi="Arial" w:cs="Arial"/>
              </w:rPr>
            </w:pPr>
            <w:r>
              <w:rPr>
                <w:rFonts w:ascii="Arial" w:hAnsi="Arial" w:cs="Arial"/>
              </w:rPr>
              <w:t>r</w:t>
            </w:r>
            <w:r w:rsidR="000C3254" w:rsidRPr="009335BB">
              <w:rPr>
                <w:rFonts w:ascii="Arial" w:hAnsi="Arial" w:cs="Arial"/>
              </w:rPr>
              <w:t xml:space="preserve">esearch team roles will </w:t>
            </w:r>
            <w:r>
              <w:rPr>
                <w:rFonts w:ascii="Arial" w:hAnsi="Arial" w:cs="Arial"/>
              </w:rPr>
              <w:t xml:space="preserve">reviewed and consideration given to splitting the MIS analysis role and the data collection/analysis interview role in the specific LA. </w:t>
            </w:r>
          </w:p>
        </w:tc>
        <w:tc>
          <w:tcPr>
            <w:tcW w:w="1701" w:type="dxa"/>
          </w:tcPr>
          <w:p w14:paraId="1005BC55" w14:textId="77777777" w:rsidR="009335BB" w:rsidRPr="009335BB" w:rsidRDefault="009335BB" w:rsidP="00F35B6D">
            <w:pPr>
              <w:pStyle w:val="TableParagraph"/>
              <w:ind w:left="100" w:right="101"/>
              <w:rPr>
                <w:rFonts w:ascii="Arial" w:hAnsi="Arial" w:cs="Arial"/>
              </w:rPr>
            </w:pPr>
            <w:r>
              <w:rPr>
                <w:rFonts w:ascii="Arial" w:hAnsi="Arial" w:cs="Arial"/>
              </w:rPr>
              <w:t>Eliminated</w:t>
            </w:r>
          </w:p>
          <w:p w14:paraId="4716D3BB" w14:textId="77777777" w:rsidR="009335BB" w:rsidRPr="009335BB" w:rsidRDefault="009335BB" w:rsidP="00F35B6D">
            <w:pPr>
              <w:pStyle w:val="TableParagraph"/>
              <w:ind w:left="100" w:right="101"/>
              <w:rPr>
                <w:rFonts w:ascii="Arial" w:hAnsi="Arial" w:cs="Arial"/>
              </w:rPr>
            </w:pPr>
          </w:p>
          <w:p w14:paraId="51C59861" w14:textId="77777777" w:rsidR="009335BB" w:rsidRPr="009335BB" w:rsidRDefault="009335BB" w:rsidP="00F35B6D">
            <w:pPr>
              <w:pStyle w:val="TableParagraph"/>
              <w:ind w:left="100" w:right="101"/>
              <w:rPr>
                <w:rFonts w:ascii="Arial" w:hAnsi="Arial" w:cs="Arial"/>
              </w:rPr>
            </w:pPr>
          </w:p>
          <w:p w14:paraId="7F814BB3" w14:textId="77777777" w:rsidR="009F15CE" w:rsidRDefault="009F15CE" w:rsidP="009335BB">
            <w:pPr>
              <w:pStyle w:val="TableParagraph"/>
              <w:ind w:left="0" w:right="101"/>
              <w:rPr>
                <w:rFonts w:ascii="Arial" w:hAnsi="Arial" w:cs="Arial"/>
              </w:rPr>
            </w:pPr>
          </w:p>
          <w:p w14:paraId="6830F60A" w14:textId="77777777" w:rsidR="009F15CE" w:rsidRDefault="009F15CE" w:rsidP="009335BB">
            <w:pPr>
              <w:pStyle w:val="TableParagraph"/>
              <w:ind w:left="0" w:right="101"/>
              <w:rPr>
                <w:rFonts w:ascii="Arial" w:hAnsi="Arial" w:cs="Arial"/>
              </w:rPr>
            </w:pPr>
          </w:p>
          <w:p w14:paraId="2473AD36" w14:textId="52FDA85E" w:rsidR="00710E04" w:rsidRPr="009335BB" w:rsidRDefault="00E16D59" w:rsidP="009335BB">
            <w:pPr>
              <w:pStyle w:val="TableParagraph"/>
              <w:ind w:left="0" w:right="101"/>
              <w:rPr>
                <w:rFonts w:ascii="Arial" w:hAnsi="Arial" w:cs="Arial"/>
              </w:rPr>
            </w:pPr>
            <w:r w:rsidRPr="009335BB">
              <w:rPr>
                <w:rFonts w:ascii="Arial" w:hAnsi="Arial" w:cs="Arial"/>
              </w:rPr>
              <w:t>Reduced</w:t>
            </w:r>
          </w:p>
          <w:p w14:paraId="04C8C0A5" w14:textId="77777777" w:rsidR="000C3254" w:rsidRPr="009335BB" w:rsidRDefault="000C3254" w:rsidP="00F35B6D">
            <w:pPr>
              <w:pStyle w:val="TableParagraph"/>
              <w:ind w:left="100" w:right="101"/>
              <w:rPr>
                <w:rFonts w:ascii="Arial" w:hAnsi="Arial" w:cs="Arial"/>
              </w:rPr>
            </w:pPr>
          </w:p>
          <w:p w14:paraId="24932D1F" w14:textId="77777777" w:rsidR="000C3254" w:rsidRPr="009335BB" w:rsidRDefault="000C3254" w:rsidP="00F35B6D">
            <w:pPr>
              <w:pStyle w:val="TableParagraph"/>
              <w:ind w:left="100" w:right="101"/>
              <w:rPr>
                <w:rFonts w:ascii="Arial" w:hAnsi="Arial" w:cs="Arial"/>
              </w:rPr>
            </w:pPr>
          </w:p>
          <w:p w14:paraId="3D36B410" w14:textId="77777777" w:rsidR="000C3254" w:rsidRPr="009335BB" w:rsidRDefault="000C3254" w:rsidP="00F35B6D">
            <w:pPr>
              <w:pStyle w:val="TableParagraph"/>
              <w:ind w:left="100" w:right="101"/>
              <w:rPr>
                <w:rFonts w:ascii="Arial" w:hAnsi="Arial" w:cs="Arial"/>
              </w:rPr>
            </w:pPr>
          </w:p>
          <w:p w14:paraId="76A68D52" w14:textId="77777777" w:rsidR="000C3254" w:rsidRPr="009335BB" w:rsidRDefault="000C3254" w:rsidP="00F35B6D">
            <w:pPr>
              <w:pStyle w:val="TableParagraph"/>
              <w:ind w:left="100" w:right="101"/>
              <w:rPr>
                <w:rFonts w:ascii="Arial" w:hAnsi="Arial" w:cs="Arial"/>
              </w:rPr>
            </w:pPr>
          </w:p>
          <w:p w14:paraId="4C5D493A" w14:textId="77777777" w:rsidR="009F15CE" w:rsidRDefault="009F15CE" w:rsidP="00F35B6D">
            <w:pPr>
              <w:pStyle w:val="TableParagraph"/>
              <w:ind w:left="100" w:right="101"/>
              <w:rPr>
                <w:rFonts w:ascii="Arial" w:hAnsi="Arial" w:cs="Arial"/>
              </w:rPr>
            </w:pPr>
          </w:p>
          <w:p w14:paraId="6E8875E0" w14:textId="5919C311" w:rsidR="000C3254" w:rsidRPr="009335BB" w:rsidRDefault="000C3254" w:rsidP="00F35B6D">
            <w:pPr>
              <w:pStyle w:val="TableParagraph"/>
              <w:ind w:left="100" w:right="101"/>
              <w:rPr>
                <w:rFonts w:ascii="Arial" w:hAnsi="Arial" w:cs="Arial"/>
              </w:rPr>
            </w:pPr>
            <w:r w:rsidRPr="009335BB">
              <w:rPr>
                <w:rFonts w:ascii="Arial" w:hAnsi="Arial" w:cs="Arial"/>
              </w:rPr>
              <w:t>Reduced</w:t>
            </w:r>
          </w:p>
        </w:tc>
        <w:tc>
          <w:tcPr>
            <w:tcW w:w="1276" w:type="dxa"/>
          </w:tcPr>
          <w:p w14:paraId="041F1295" w14:textId="77777777" w:rsidR="009335BB" w:rsidRPr="009335BB" w:rsidRDefault="009335BB" w:rsidP="00F35B6D">
            <w:pPr>
              <w:pStyle w:val="TableParagraph"/>
              <w:ind w:right="142"/>
              <w:rPr>
                <w:rFonts w:ascii="Arial" w:hAnsi="Arial" w:cs="Arial"/>
              </w:rPr>
            </w:pPr>
            <w:r>
              <w:rPr>
                <w:rFonts w:ascii="Arial" w:hAnsi="Arial" w:cs="Arial"/>
              </w:rPr>
              <w:t>Low</w:t>
            </w:r>
          </w:p>
          <w:p w14:paraId="37188983" w14:textId="77777777" w:rsidR="009335BB" w:rsidRPr="009335BB" w:rsidRDefault="009335BB" w:rsidP="00F35B6D">
            <w:pPr>
              <w:pStyle w:val="TableParagraph"/>
              <w:ind w:right="142"/>
              <w:rPr>
                <w:rFonts w:ascii="Arial" w:hAnsi="Arial" w:cs="Arial"/>
              </w:rPr>
            </w:pPr>
          </w:p>
          <w:p w14:paraId="436046F3" w14:textId="77777777" w:rsidR="009335BB" w:rsidRPr="009335BB" w:rsidRDefault="009335BB" w:rsidP="00F35B6D">
            <w:pPr>
              <w:pStyle w:val="TableParagraph"/>
              <w:ind w:right="142"/>
              <w:rPr>
                <w:rFonts w:ascii="Arial" w:hAnsi="Arial" w:cs="Arial"/>
              </w:rPr>
            </w:pPr>
          </w:p>
          <w:p w14:paraId="2BDF3A02" w14:textId="77777777" w:rsidR="009F15CE" w:rsidRDefault="009F15CE" w:rsidP="00F35B6D">
            <w:pPr>
              <w:pStyle w:val="TableParagraph"/>
              <w:ind w:right="142"/>
              <w:rPr>
                <w:rFonts w:ascii="Arial" w:hAnsi="Arial" w:cs="Arial"/>
              </w:rPr>
            </w:pPr>
          </w:p>
          <w:p w14:paraId="7D2F6AB2" w14:textId="77777777" w:rsidR="009F15CE" w:rsidRDefault="009F15CE" w:rsidP="00F35B6D">
            <w:pPr>
              <w:pStyle w:val="TableParagraph"/>
              <w:ind w:right="142"/>
              <w:rPr>
                <w:rFonts w:ascii="Arial" w:hAnsi="Arial" w:cs="Arial"/>
              </w:rPr>
            </w:pPr>
          </w:p>
          <w:p w14:paraId="5F8EA261" w14:textId="00FCCC1F" w:rsidR="00710E04" w:rsidRPr="009335BB" w:rsidRDefault="00E16D59" w:rsidP="00F35B6D">
            <w:pPr>
              <w:pStyle w:val="TableParagraph"/>
              <w:ind w:right="142"/>
              <w:rPr>
                <w:rFonts w:ascii="Arial" w:hAnsi="Arial" w:cs="Arial"/>
              </w:rPr>
            </w:pPr>
            <w:r w:rsidRPr="009335BB">
              <w:rPr>
                <w:rFonts w:ascii="Arial" w:hAnsi="Arial" w:cs="Arial"/>
              </w:rPr>
              <w:t>Low</w:t>
            </w:r>
          </w:p>
          <w:p w14:paraId="7DF855BA" w14:textId="77777777" w:rsidR="000C3254" w:rsidRPr="009335BB" w:rsidRDefault="000C3254" w:rsidP="00F35B6D">
            <w:pPr>
              <w:pStyle w:val="TableParagraph"/>
              <w:ind w:right="142"/>
              <w:rPr>
                <w:rFonts w:ascii="Arial" w:hAnsi="Arial" w:cs="Arial"/>
              </w:rPr>
            </w:pPr>
          </w:p>
          <w:p w14:paraId="3AFDAF64" w14:textId="77777777" w:rsidR="000C3254" w:rsidRPr="009335BB" w:rsidRDefault="000C3254" w:rsidP="00F35B6D">
            <w:pPr>
              <w:pStyle w:val="TableParagraph"/>
              <w:ind w:right="142"/>
              <w:rPr>
                <w:rFonts w:ascii="Arial" w:hAnsi="Arial" w:cs="Arial"/>
              </w:rPr>
            </w:pPr>
          </w:p>
          <w:p w14:paraId="313E5BAE" w14:textId="77777777" w:rsidR="000C3254" w:rsidRPr="009335BB" w:rsidRDefault="000C3254" w:rsidP="00F35B6D">
            <w:pPr>
              <w:pStyle w:val="TableParagraph"/>
              <w:ind w:right="142"/>
              <w:rPr>
                <w:rFonts w:ascii="Arial" w:hAnsi="Arial" w:cs="Arial"/>
              </w:rPr>
            </w:pPr>
          </w:p>
          <w:p w14:paraId="404FFF92" w14:textId="77777777" w:rsidR="000C3254" w:rsidRPr="009335BB" w:rsidRDefault="000C3254" w:rsidP="00F35B6D">
            <w:pPr>
              <w:pStyle w:val="TableParagraph"/>
              <w:ind w:right="142"/>
              <w:rPr>
                <w:rFonts w:ascii="Arial" w:hAnsi="Arial" w:cs="Arial"/>
              </w:rPr>
            </w:pPr>
          </w:p>
          <w:p w14:paraId="63010B22" w14:textId="77777777" w:rsidR="009F15CE" w:rsidRDefault="009F15CE" w:rsidP="00F35B6D">
            <w:pPr>
              <w:pStyle w:val="TableParagraph"/>
              <w:ind w:right="142"/>
              <w:rPr>
                <w:rFonts w:ascii="Arial" w:hAnsi="Arial" w:cs="Arial"/>
              </w:rPr>
            </w:pPr>
          </w:p>
          <w:p w14:paraId="580C6A51" w14:textId="2609DA1B" w:rsidR="000C3254" w:rsidRPr="009335BB" w:rsidRDefault="000C3254" w:rsidP="00F35B6D">
            <w:pPr>
              <w:pStyle w:val="TableParagraph"/>
              <w:ind w:right="142"/>
              <w:rPr>
                <w:rFonts w:ascii="Arial" w:hAnsi="Arial" w:cs="Arial"/>
              </w:rPr>
            </w:pPr>
            <w:r w:rsidRPr="009335BB">
              <w:rPr>
                <w:rFonts w:ascii="Arial" w:hAnsi="Arial" w:cs="Arial"/>
              </w:rPr>
              <w:t>Low</w:t>
            </w:r>
          </w:p>
        </w:tc>
        <w:tc>
          <w:tcPr>
            <w:tcW w:w="1417" w:type="dxa"/>
            <w:shd w:val="clear" w:color="auto" w:fill="auto"/>
          </w:tcPr>
          <w:p w14:paraId="6F577CF1" w14:textId="229C67AD" w:rsidR="000C3254" w:rsidRPr="00A86A21" w:rsidRDefault="00A86A21">
            <w:pPr>
              <w:pStyle w:val="TableParagraph"/>
              <w:ind w:left="100"/>
              <w:rPr>
                <w:rFonts w:ascii="Arial" w:hAnsi="Arial" w:cs="Arial"/>
              </w:rPr>
            </w:pPr>
            <w:r>
              <w:rPr>
                <w:rFonts w:ascii="Arial" w:hAnsi="Arial" w:cs="Arial"/>
              </w:rPr>
              <w:t>Yes</w:t>
            </w:r>
          </w:p>
          <w:p w14:paraId="0A610963" w14:textId="77777777" w:rsidR="000C3254" w:rsidRPr="00A86A21" w:rsidRDefault="000C3254">
            <w:pPr>
              <w:pStyle w:val="TableParagraph"/>
              <w:ind w:left="100"/>
              <w:rPr>
                <w:rFonts w:ascii="Arial" w:hAnsi="Arial" w:cs="Arial"/>
              </w:rPr>
            </w:pPr>
          </w:p>
          <w:p w14:paraId="1C19E56C" w14:textId="77777777" w:rsidR="009F15CE" w:rsidRPr="00A86A21" w:rsidRDefault="009F15CE">
            <w:pPr>
              <w:pStyle w:val="TableParagraph"/>
              <w:ind w:left="100"/>
              <w:rPr>
                <w:rFonts w:ascii="Arial" w:hAnsi="Arial" w:cs="Arial"/>
              </w:rPr>
            </w:pPr>
          </w:p>
          <w:p w14:paraId="3A6CB1D5" w14:textId="77777777" w:rsidR="009F15CE" w:rsidRPr="00A86A21" w:rsidRDefault="009F15CE">
            <w:pPr>
              <w:pStyle w:val="TableParagraph"/>
              <w:ind w:left="100"/>
              <w:rPr>
                <w:rFonts w:ascii="Arial" w:hAnsi="Arial" w:cs="Arial"/>
              </w:rPr>
            </w:pPr>
          </w:p>
          <w:p w14:paraId="0D210184" w14:textId="77777777" w:rsidR="000C3254" w:rsidRPr="00A86A21" w:rsidRDefault="000C3254">
            <w:pPr>
              <w:pStyle w:val="TableParagraph"/>
              <w:ind w:left="100"/>
              <w:rPr>
                <w:rFonts w:ascii="Arial" w:hAnsi="Arial" w:cs="Arial"/>
              </w:rPr>
            </w:pPr>
          </w:p>
          <w:p w14:paraId="4643E6AA" w14:textId="0B416BEA" w:rsidR="000C3254" w:rsidRPr="00A86A21" w:rsidRDefault="00A86A21">
            <w:pPr>
              <w:pStyle w:val="TableParagraph"/>
              <w:ind w:left="100"/>
              <w:rPr>
                <w:rFonts w:ascii="Arial" w:hAnsi="Arial" w:cs="Arial"/>
              </w:rPr>
            </w:pPr>
            <w:r>
              <w:rPr>
                <w:rFonts w:ascii="Arial" w:hAnsi="Arial" w:cs="Arial"/>
              </w:rPr>
              <w:t>Yes</w:t>
            </w:r>
          </w:p>
          <w:p w14:paraId="35F4ED10" w14:textId="77777777" w:rsidR="000C3254" w:rsidRPr="00A86A21" w:rsidRDefault="000C3254">
            <w:pPr>
              <w:pStyle w:val="TableParagraph"/>
              <w:ind w:left="100"/>
              <w:rPr>
                <w:rFonts w:ascii="Arial" w:hAnsi="Arial" w:cs="Arial"/>
              </w:rPr>
            </w:pPr>
          </w:p>
          <w:p w14:paraId="10374878" w14:textId="77777777" w:rsidR="009335BB" w:rsidRPr="00A86A21" w:rsidRDefault="009335BB" w:rsidP="009335BB">
            <w:pPr>
              <w:pStyle w:val="TableParagraph"/>
              <w:ind w:left="0"/>
              <w:rPr>
                <w:rFonts w:ascii="Arial" w:hAnsi="Arial" w:cs="Arial"/>
              </w:rPr>
            </w:pPr>
          </w:p>
          <w:p w14:paraId="14B339DD" w14:textId="77777777" w:rsidR="000C3254" w:rsidRDefault="000C3254" w:rsidP="009335BB">
            <w:pPr>
              <w:pStyle w:val="TableParagraph"/>
              <w:ind w:left="0"/>
              <w:rPr>
                <w:rFonts w:ascii="Arial" w:hAnsi="Arial" w:cs="Arial"/>
              </w:rPr>
            </w:pPr>
          </w:p>
          <w:p w14:paraId="370BE1FF" w14:textId="77777777" w:rsidR="00A86A21" w:rsidRDefault="00A86A21" w:rsidP="009335BB">
            <w:pPr>
              <w:pStyle w:val="TableParagraph"/>
              <w:ind w:left="0"/>
              <w:rPr>
                <w:rFonts w:ascii="Arial" w:hAnsi="Arial" w:cs="Arial"/>
              </w:rPr>
            </w:pPr>
          </w:p>
          <w:p w14:paraId="6AE9F6B6" w14:textId="77777777" w:rsidR="00A86A21" w:rsidRDefault="00A86A21" w:rsidP="009335BB">
            <w:pPr>
              <w:pStyle w:val="TableParagraph"/>
              <w:ind w:left="0"/>
              <w:rPr>
                <w:rFonts w:ascii="Arial" w:hAnsi="Arial" w:cs="Arial"/>
              </w:rPr>
            </w:pPr>
          </w:p>
          <w:p w14:paraId="33E3EC46" w14:textId="6A67478A" w:rsidR="00A86A21" w:rsidRPr="009335BB" w:rsidRDefault="00A86A21" w:rsidP="009335BB">
            <w:pPr>
              <w:pStyle w:val="TableParagraph"/>
              <w:ind w:left="0"/>
              <w:rPr>
                <w:rFonts w:ascii="Arial" w:hAnsi="Arial" w:cs="Arial"/>
              </w:rPr>
            </w:pPr>
            <w:r>
              <w:rPr>
                <w:rFonts w:ascii="Arial" w:hAnsi="Arial" w:cs="Arial"/>
              </w:rPr>
              <w:t xml:space="preserve"> Yes </w:t>
            </w:r>
          </w:p>
        </w:tc>
      </w:tr>
    </w:tbl>
    <w:p w14:paraId="01C5C312" w14:textId="77777777" w:rsidR="00710E04" w:rsidRDefault="00710E04">
      <w:pPr>
        <w:rPr>
          <w:sz w:val="23"/>
        </w:rPr>
      </w:pPr>
    </w:p>
    <w:p w14:paraId="1AD92856" w14:textId="77777777" w:rsidR="00C96D82" w:rsidRDefault="00C96D82">
      <w:pPr>
        <w:rPr>
          <w:sz w:val="23"/>
        </w:rPr>
      </w:pPr>
    </w:p>
    <w:p w14:paraId="17ED37D3" w14:textId="77777777" w:rsidR="00C96D82" w:rsidRDefault="00C96D82">
      <w:pPr>
        <w:rPr>
          <w:sz w:val="23"/>
        </w:rPr>
        <w:sectPr w:rsidR="00C96D82" w:rsidSect="002F7537">
          <w:footerReference w:type="default" r:id="rId9"/>
          <w:pgSz w:w="11910" w:h="16840"/>
          <w:pgMar w:top="1440" w:right="1440" w:bottom="1276" w:left="1440" w:header="0" w:footer="820" w:gutter="0"/>
          <w:cols w:space="720"/>
          <w:docGrid w:linePitch="299"/>
        </w:sectPr>
      </w:pPr>
    </w:p>
    <w:p w14:paraId="02835633" w14:textId="77777777" w:rsidR="00710E04" w:rsidRDefault="006345F1">
      <w:pPr>
        <w:ind w:left="97"/>
        <w:rPr>
          <w:sz w:val="20"/>
        </w:rPr>
      </w:pPr>
      <w:r>
        <w:rPr>
          <w:rFonts w:ascii="Times New Roman"/>
          <w:spacing w:val="-49"/>
          <w:sz w:val="20"/>
        </w:rPr>
        <w:lastRenderedPageBreak/>
        <w:t xml:space="preserve"> </w:t>
      </w:r>
      <w:r w:rsidR="009335BB">
        <w:rPr>
          <w:noProof/>
          <w:spacing w:val="-49"/>
          <w:sz w:val="20"/>
          <w:lang w:val="en-GB" w:eastAsia="en-GB"/>
        </w:rPr>
        <mc:AlternateContent>
          <mc:Choice Requires="wps">
            <w:drawing>
              <wp:inline distT="0" distB="0" distL="0" distR="0" wp14:anchorId="6E279641" wp14:editId="7FBC3C56">
                <wp:extent cx="5674995" cy="291465"/>
                <wp:effectExtent l="6350" t="12700" r="5080" b="10160"/>
                <wp:docPr id="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4995" cy="291465"/>
                        </a:xfrm>
                        <a:prstGeom prst="rect">
                          <a:avLst/>
                        </a:prstGeom>
                        <a:solidFill>
                          <a:srgbClr val="C00000"/>
                        </a:solidFill>
                        <a:ln w="6096">
                          <a:solidFill>
                            <a:srgbClr val="000000"/>
                          </a:solidFill>
                          <a:miter lim="800000"/>
                          <a:headEnd/>
                          <a:tailEnd/>
                        </a:ln>
                      </wps:spPr>
                      <wps:txbx>
                        <w:txbxContent>
                          <w:p w14:paraId="0CDBA55A" w14:textId="77777777" w:rsidR="00DF7996" w:rsidRDefault="00DF7996">
                            <w:pPr>
                              <w:spacing w:before="18"/>
                              <w:ind w:left="108"/>
                              <w:rPr>
                                <w:rFonts w:ascii="Georgia"/>
                                <w:sz w:val="36"/>
                              </w:rPr>
                            </w:pPr>
                            <w:r>
                              <w:rPr>
                                <w:rFonts w:ascii="Georgia"/>
                                <w:color w:val="FFFFFF"/>
                                <w:sz w:val="36"/>
                              </w:rPr>
                              <w:t>Part G: Sign off and record outcomes</w:t>
                            </w:r>
                          </w:p>
                        </w:txbxContent>
                      </wps:txbx>
                      <wps:bodyPr rot="0" vert="horz" wrap="square" lIns="0" tIns="0" rIns="0" bIns="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E279641" id="Text Box 110" o:spid="_x0000_s1034" type="#_x0000_t202" style="width:446.85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hOPJgIAAEkEAAAOAAAAZHJzL2Uyb0RvYy54bWysVNuO2yAQfa/Uf0C8N7ajTZpYcVbbbLeq&#10;tL1Iu/0AjLGNCgwFEjv9+g44yW5vL1XzgAYDZ86cM5PN9agVOQjnJZiKFrOcEmE4NNJ0Ff3yePdq&#10;RYkPzDRMgREVPQpPr7cvX2wGW4o59KAa4QiCGF8OtqJ9CLbMMs97oZmfgRUGD1twmgXcui5rHBsQ&#10;XatsnufLbADXWAdceI9fb6dDuk34bSt4+NS2XgSiKorcQlpdWuu4ZtsNKzvHbC/5iQb7BxaaSYNJ&#10;L1C3LDCyd/I3KC25Aw9tmHHQGbSt5CLVgNUU+S/VPPTMilQLiuPtRSb//2D5x8NnR2RT0Tklhmm0&#10;6FGMgbyBkRRF0mewvsRrDxYvhhEP0OdUq7f3wL96YmDXM9OJG+dg6AVrkF8Rlc2ePY2O+NJHkHr4&#10;AA0mYvsACWhsnY7ioRwE0dGn48WbSIbjx8Xy9dV6vaCE49l8XVwtFykFK8+vrfPhnQBNYlBRh94n&#10;dHa49yGyYeX5SkzmQcnmTiqVNq6rd8qRA8M+2eXxd0L/6ZoyZKjoMl8vJwH+CpEQ/gihZcCGV1JX&#10;dHXJw8oo21vTpHYMTKopRsrKnHSM0k0ihrEek2WryDHKWkNzRGEdTP2N84hBD+47JQP2dkX9tz1z&#10;ghL13qA5cRDOgTsH9TlghuPTigZKpnAXpoHZWye7HpEn+w3coIGtTNo+sTjRxX5Nkp9mKw7E8326&#10;9fQPsP0BAAD//wMAUEsDBBQABgAIAAAAIQDDIsNJ2wAAAAQBAAAPAAAAZHJzL2Rvd25yZXYueG1s&#10;TI/NbsIwEITvlfoO1lbqrTj8pJAQB6FWvXArLfRq4iWJsNdR1kD69nV7oZeVRjOa+bZYDc6KC/bc&#10;elIwHiUgkCpvWqoVfH68PS1AcNBktPWECr6RYVXe3xU6N/5K73jZhlrEEuJcK2hC6HIpuWrQaR75&#10;Dil6R987HaLsa2l6fY3lzspJkjxLp1uKC43u8KXB6rQ9OwWGN/v5zO05zaabry6ku1e0O6UeH4b1&#10;EkTAIdzC8Isf0aGMTAd/JsPCKoiPhL8bvUU2nYM4KJilGciykP/hyx8AAAD//wMAUEsBAi0AFAAG&#10;AAgAAAAhALaDOJL+AAAA4QEAABMAAAAAAAAAAAAAAAAAAAAAAFtDb250ZW50X1R5cGVzXS54bWxQ&#10;SwECLQAUAAYACAAAACEAOP0h/9YAAACUAQAACwAAAAAAAAAAAAAAAAAvAQAAX3JlbHMvLnJlbHNQ&#10;SwECLQAUAAYACAAAACEApn4TjyYCAABJBAAADgAAAAAAAAAAAAAAAAAuAgAAZHJzL2Uyb0RvYy54&#10;bWxQSwECLQAUAAYACAAAACEAwyLDSdsAAAAEAQAADwAAAAAAAAAAAAAAAACABAAAZHJzL2Rvd25y&#10;ZXYueG1sUEsFBgAAAAAEAAQA8wAAAIgFAAAAAA==&#10;" fillcolor="#c00000" strokeweight=".48pt">
                <v:textbox inset="0,0,0,0">
                  <w:txbxContent>
                    <w:p w14:paraId="0CDBA55A" w14:textId="77777777" w:rsidR="00DF7996" w:rsidRDefault="00DF7996">
                      <w:pPr>
                        <w:spacing w:before="18"/>
                        <w:ind w:left="108"/>
                        <w:rPr>
                          <w:rFonts w:ascii="Georgia"/>
                          <w:sz w:val="36"/>
                        </w:rPr>
                      </w:pPr>
                      <w:r>
                        <w:rPr>
                          <w:rFonts w:ascii="Georgia"/>
                          <w:color w:val="FFFFFF"/>
                          <w:sz w:val="36"/>
                        </w:rPr>
                        <w:t>Part G: Sign off and record outcomes</w:t>
                      </w:r>
                    </w:p>
                  </w:txbxContent>
                </v:textbox>
                <w10:anchorlock/>
              </v:shape>
            </w:pict>
          </mc:Fallback>
        </mc:AlternateContent>
      </w:r>
    </w:p>
    <w:p w14:paraId="038E8D04" w14:textId="77777777" w:rsidR="00710E04" w:rsidRDefault="00710E04">
      <w:pPr>
        <w:pStyle w:val="BodyText"/>
        <w:spacing w:before="8"/>
        <w:rPr>
          <w:sz w:val="16"/>
        </w:rPr>
      </w:pPr>
    </w:p>
    <w:tbl>
      <w:tblPr>
        <w:tblW w:w="897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5"/>
        <w:gridCol w:w="3404"/>
        <w:gridCol w:w="3116"/>
      </w:tblGrid>
      <w:tr w:rsidR="00710E04" w14:paraId="53FAC36A" w14:textId="77777777" w:rsidTr="00C96D82">
        <w:trPr>
          <w:trHeight w:hRule="exact" w:val="530"/>
        </w:trPr>
        <w:tc>
          <w:tcPr>
            <w:tcW w:w="2455" w:type="dxa"/>
          </w:tcPr>
          <w:p w14:paraId="0EC4858F" w14:textId="77777777" w:rsidR="00710E04" w:rsidRDefault="006345F1">
            <w:pPr>
              <w:pStyle w:val="TableParagraph"/>
              <w:spacing w:before="121"/>
              <w:rPr>
                <w:b/>
                <w:sz w:val="23"/>
              </w:rPr>
            </w:pPr>
            <w:r>
              <w:rPr>
                <w:b/>
                <w:sz w:val="23"/>
              </w:rPr>
              <w:t>Item</w:t>
            </w:r>
          </w:p>
        </w:tc>
        <w:tc>
          <w:tcPr>
            <w:tcW w:w="3404" w:type="dxa"/>
          </w:tcPr>
          <w:p w14:paraId="244484C6" w14:textId="77777777" w:rsidR="00710E04" w:rsidRDefault="006345F1">
            <w:pPr>
              <w:pStyle w:val="TableParagraph"/>
              <w:spacing w:before="121"/>
              <w:rPr>
                <w:b/>
                <w:sz w:val="23"/>
              </w:rPr>
            </w:pPr>
            <w:r>
              <w:rPr>
                <w:b/>
                <w:sz w:val="23"/>
              </w:rPr>
              <w:t>Name/date</w:t>
            </w:r>
          </w:p>
        </w:tc>
        <w:tc>
          <w:tcPr>
            <w:tcW w:w="3116" w:type="dxa"/>
          </w:tcPr>
          <w:p w14:paraId="73A6759B" w14:textId="77777777" w:rsidR="00710E04" w:rsidRDefault="006345F1">
            <w:pPr>
              <w:pStyle w:val="TableParagraph"/>
              <w:spacing w:before="121"/>
              <w:rPr>
                <w:b/>
                <w:sz w:val="23"/>
              </w:rPr>
            </w:pPr>
            <w:r>
              <w:rPr>
                <w:b/>
                <w:sz w:val="23"/>
              </w:rPr>
              <w:t>Notes</w:t>
            </w:r>
          </w:p>
        </w:tc>
      </w:tr>
      <w:tr w:rsidR="00710E04" w14:paraId="0B945362" w14:textId="77777777" w:rsidTr="00C96D82">
        <w:trPr>
          <w:trHeight w:hRule="exact" w:val="979"/>
        </w:trPr>
        <w:tc>
          <w:tcPr>
            <w:tcW w:w="2455" w:type="dxa"/>
          </w:tcPr>
          <w:p w14:paraId="5627A4BB" w14:textId="77777777" w:rsidR="00710E04" w:rsidRDefault="006345F1">
            <w:pPr>
              <w:pStyle w:val="TableParagraph"/>
              <w:rPr>
                <w:sz w:val="23"/>
              </w:rPr>
            </w:pPr>
            <w:r>
              <w:rPr>
                <w:sz w:val="23"/>
              </w:rPr>
              <w:t>Measures approved by:</w:t>
            </w:r>
          </w:p>
        </w:tc>
        <w:tc>
          <w:tcPr>
            <w:tcW w:w="3404" w:type="dxa"/>
          </w:tcPr>
          <w:p w14:paraId="49E77100" w14:textId="6D35EA90" w:rsidR="00710E04" w:rsidRDefault="00A86A21">
            <w:r>
              <w:t xml:space="preserve"> </w:t>
            </w:r>
            <w:r w:rsidR="00A57DBC" w:rsidRPr="007F6B2D">
              <w:rPr>
                <w:noProof/>
                <w:lang w:val="en-GB" w:eastAsia="en-GB"/>
              </w:rPr>
              <w:drawing>
                <wp:inline distT="0" distB="0" distL="0" distR="0" wp14:anchorId="500E25E6" wp14:editId="490D3184">
                  <wp:extent cx="893445" cy="541655"/>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3445" cy="541655"/>
                          </a:xfrm>
                          <a:prstGeom prst="rect">
                            <a:avLst/>
                          </a:prstGeom>
                          <a:noFill/>
                          <a:ln>
                            <a:noFill/>
                          </a:ln>
                        </pic:spPr>
                      </pic:pic>
                    </a:graphicData>
                  </a:graphic>
                </wp:inline>
              </w:drawing>
            </w:r>
            <w:r w:rsidR="00A57DBC">
              <w:t xml:space="preserve"> 22/02/21</w:t>
            </w:r>
          </w:p>
        </w:tc>
        <w:tc>
          <w:tcPr>
            <w:tcW w:w="3116" w:type="dxa"/>
          </w:tcPr>
          <w:p w14:paraId="4EE6E963" w14:textId="77777777" w:rsidR="00710E04" w:rsidRDefault="006345F1" w:rsidP="00C2227C">
            <w:pPr>
              <w:pStyle w:val="TableParagraph"/>
              <w:spacing w:before="120"/>
              <w:ind w:right="141"/>
              <w:rPr>
                <w:sz w:val="20"/>
              </w:rPr>
            </w:pPr>
            <w:r>
              <w:rPr>
                <w:sz w:val="20"/>
              </w:rPr>
              <w:t>Integrate actions back into project plan, with date and responsibility for completion</w:t>
            </w:r>
          </w:p>
        </w:tc>
      </w:tr>
      <w:tr w:rsidR="00710E04" w14:paraId="155C70DF" w14:textId="77777777" w:rsidTr="00FD002E">
        <w:trPr>
          <w:trHeight w:hRule="exact" w:val="1121"/>
        </w:trPr>
        <w:tc>
          <w:tcPr>
            <w:tcW w:w="2455" w:type="dxa"/>
          </w:tcPr>
          <w:p w14:paraId="544F96F7" w14:textId="77777777" w:rsidR="00710E04" w:rsidRDefault="006345F1" w:rsidP="00C96D82">
            <w:pPr>
              <w:pStyle w:val="TableParagraph"/>
              <w:ind w:right="142"/>
              <w:rPr>
                <w:sz w:val="23"/>
              </w:rPr>
            </w:pPr>
            <w:r>
              <w:rPr>
                <w:sz w:val="23"/>
              </w:rPr>
              <w:t>Residual risks approved by:</w:t>
            </w:r>
          </w:p>
        </w:tc>
        <w:tc>
          <w:tcPr>
            <w:tcW w:w="3404" w:type="dxa"/>
          </w:tcPr>
          <w:p w14:paraId="0C5F5CB2" w14:textId="4A25F42E" w:rsidR="00710E04" w:rsidRDefault="00A57DBC">
            <w:r w:rsidRPr="007F6B2D">
              <w:rPr>
                <w:noProof/>
                <w:lang w:val="en-GB" w:eastAsia="en-GB"/>
              </w:rPr>
              <w:drawing>
                <wp:inline distT="0" distB="0" distL="0" distR="0" wp14:anchorId="7E2E7F39" wp14:editId="4CE4EE9F">
                  <wp:extent cx="893445" cy="54165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3445" cy="541655"/>
                          </a:xfrm>
                          <a:prstGeom prst="rect">
                            <a:avLst/>
                          </a:prstGeom>
                          <a:noFill/>
                          <a:ln>
                            <a:noFill/>
                          </a:ln>
                        </pic:spPr>
                      </pic:pic>
                    </a:graphicData>
                  </a:graphic>
                </wp:inline>
              </w:drawing>
            </w:r>
            <w:r>
              <w:t xml:space="preserve"> 22/02/21</w:t>
            </w:r>
          </w:p>
        </w:tc>
        <w:tc>
          <w:tcPr>
            <w:tcW w:w="3116" w:type="dxa"/>
          </w:tcPr>
          <w:p w14:paraId="4173DFC5" w14:textId="77777777" w:rsidR="00710E04" w:rsidRDefault="00C73684" w:rsidP="00C73684">
            <w:pPr>
              <w:pStyle w:val="TableParagraph"/>
              <w:spacing w:before="120"/>
              <w:ind w:right="141"/>
              <w:rPr>
                <w:sz w:val="20"/>
              </w:rPr>
            </w:pPr>
            <w:r>
              <w:rPr>
                <w:sz w:val="20"/>
              </w:rPr>
              <w:t xml:space="preserve">Before accepting </w:t>
            </w:r>
            <w:r w:rsidR="006345F1">
              <w:rPr>
                <w:sz w:val="20"/>
              </w:rPr>
              <w:t xml:space="preserve">any </w:t>
            </w:r>
            <w:r>
              <w:rPr>
                <w:sz w:val="20"/>
              </w:rPr>
              <w:t>residual high risk, inform the DPO, who will consult the ICO</w:t>
            </w:r>
          </w:p>
        </w:tc>
      </w:tr>
      <w:tr w:rsidR="00710E04" w14:paraId="7C9ADBD1" w14:textId="77777777" w:rsidTr="00AE4406">
        <w:trPr>
          <w:trHeight w:hRule="exact" w:val="1263"/>
        </w:trPr>
        <w:tc>
          <w:tcPr>
            <w:tcW w:w="2455" w:type="dxa"/>
          </w:tcPr>
          <w:p w14:paraId="1662C87F" w14:textId="77777777" w:rsidR="00710E04" w:rsidRDefault="006345F1">
            <w:pPr>
              <w:pStyle w:val="TableParagraph"/>
              <w:rPr>
                <w:sz w:val="23"/>
              </w:rPr>
            </w:pPr>
            <w:r>
              <w:rPr>
                <w:sz w:val="23"/>
              </w:rPr>
              <w:t>DPO advice provided:</w:t>
            </w:r>
          </w:p>
        </w:tc>
        <w:tc>
          <w:tcPr>
            <w:tcW w:w="3404" w:type="dxa"/>
          </w:tcPr>
          <w:p w14:paraId="415C227B" w14:textId="77777777" w:rsidR="00710E04" w:rsidRDefault="00775921">
            <w:r>
              <w:rPr>
                <w:noProof/>
                <w:lang w:val="en-GB" w:eastAsia="en-GB"/>
              </w:rPr>
              <w:drawing>
                <wp:inline distT="0" distB="0" distL="0" distR="0" wp14:anchorId="2D4A4B14" wp14:editId="5264B0A2">
                  <wp:extent cx="1644650" cy="44583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ign.jpg"/>
                          <pic:cNvPicPr/>
                        </pic:nvPicPr>
                        <pic:blipFill>
                          <a:blip r:embed="rId11">
                            <a:extLst>
                              <a:ext uri="{28A0092B-C50C-407E-A947-70E740481C1C}">
                                <a14:useLocalDpi xmlns:a14="http://schemas.microsoft.com/office/drawing/2010/main" val="0"/>
                              </a:ext>
                            </a:extLst>
                          </a:blip>
                          <a:stretch>
                            <a:fillRect/>
                          </a:stretch>
                        </pic:blipFill>
                        <pic:spPr>
                          <a:xfrm>
                            <a:off x="0" y="0"/>
                            <a:ext cx="1658441" cy="449578"/>
                          </a:xfrm>
                          <a:prstGeom prst="rect">
                            <a:avLst/>
                          </a:prstGeom>
                        </pic:spPr>
                      </pic:pic>
                    </a:graphicData>
                  </a:graphic>
                </wp:inline>
              </w:drawing>
            </w:r>
          </w:p>
          <w:p w14:paraId="66B26D6D" w14:textId="5BA5F7D9" w:rsidR="00775921" w:rsidRDefault="00775921" w:rsidP="00775921">
            <w:pPr>
              <w:jc w:val="both"/>
            </w:pPr>
            <w:r>
              <w:t xml:space="preserve">                   01/03/21</w:t>
            </w:r>
          </w:p>
        </w:tc>
        <w:tc>
          <w:tcPr>
            <w:tcW w:w="3116" w:type="dxa"/>
          </w:tcPr>
          <w:p w14:paraId="661CDEC3" w14:textId="77777777" w:rsidR="00710E04" w:rsidRDefault="006345F1" w:rsidP="00234D97">
            <w:pPr>
              <w:pStyle w:val="TableParagraph"/>
              <w:tabs>
                <w:tab w:val="left" w:pos="3116"/>
              </w:tabs>
              <w:spacing w:before="120"/>
              <w:ind w:right="148"/>
              <w:rPr>
                <w:sz w:val="20"/>
              </w:rPr>
            </w:pPr>
            <w:r>
              <w:rPr>
                <w:sz w:val="20"/>
              </w:rPr>
              <w:t xml:space="preserve">DPO should advise on compliance, </w:t>
            </w:r>
            <w:r w:rsidR="00A147E6" w:rsidRPr="00A147E6">
              <w:rPr>
                <w:sz w:val="20"/>
              </w:rPr>
              <w:t xml:space="preserve">Part </w:t>
            </w:r>
            <w:proofErr w:type="spellStart"/>
            <w:r w:rsidR="00A147E6" w:rsidRPr="00A147E6">
              <w:rPr>
                <w:sz w:val="20"/>
              </w:rPr>
              <w:t>F</w:t>
            </w:r>
            <w:proofErr w:type="spellEnd"/>
            <w:r w:rsidR="00234D97">
              <w:rPr>
                <w:sz w:val="20"/>
              </w:rPr>
              <w:t xml:space="preserve"> m</w:t>
            </w:r>
            <w:r>
              <w:rPr>
                <w:sz w:val="20"/>
              </w:rPr>
              <w:t>easures and whether processing can proceed</w:t>
            </w:r>
          </w:p>
        </w:tc>
      </w:tr>
      <w:tr w:rsidR="00710E04" w14:paraId="1C7A024A" w14:textId="77777777" w:rsidTr="00C2227C">
        <w:trPr>
          <w:trHeight w:hRule="exact" w:val="1848"/>
        </w:trPr>
        <w:tc>
          <w:tcPr>
            <w:tcW w:w="8975" w:type="dxa"/>
            <w:gridSpan w:val="3"/>
          </w:tcPr>
          <w:p w14:paraId="313AA830" w14:textId="77777777" w:rsidR="00775921" w:rsidRDefault="006345F1" w:rsidP="00775921">
            <w:pPr>
              <w:pStyle w:val="TableParagraph"/>
              <w:rPr>
                <w:sz w:val="23"/>
              </w:rPr>
            </w:pPr>
            <w:r>
              <w:rPr>
                <w:sz w:val="23"/>
              </w:rPr>
              <w:t>Summary of DPO advice:</w:t>
            </w:r>
            <w:r w:rsidR="00775921">
              <w:rPr>
                <w:sz w:val="23"/>
              </w:rPr>
              <w:t xml:space="preserve"> </w:t>
            </w:r>
          </w:p>
          <w:p w14:paraId="5BEFE03A" w14:textId="3A4CD957" w:rsidR="00710E04" w:rsidRDefault="00775921" w:rsidP="00775921">
            <w:pPr>
              <w:pStyle w:val="TableParagraph"/>
              <w:rPr>
                <w:sz w:val="23"/>
              </w:rPr>
            </w:pPr>
            <w:r>
              <w:rPr>
                <w:sz w:val="23"/>
              </w:rPr>
              <w:t xml:space="preserve">I am satisfied that the researchers have identified the potential risks involved in this project, and are putting in place or have put in place measures to reduce or eliminate those risks. </w:t>
            </w:r>
          </w:p>
        </w:tc>
      </w:tr>
      <w:tr w:rsidR="00710E04" w14:paraId="2B07510C" w14:textId="77777777" w:rsidTr="002A0240">
        <w:trPr>
          <w:trHeight w:hRule="exact" w:val="1281"/>
        </w:trPr>
        <w:tc>
          <w:tcPr>
            <w:tcW w:w="2455" w:type="dxa"/>
          </w:tcPr>
          <w:p w14:paraId="0FB695F8" w14:textId="77777777" w:rsidR="00710E04" w:rsidRDefault="00175060" w:rsidP="00175060">
            <w:pPr>
              <w:pStyle w:val="TableParagraph"/>
              <w:ind w:right="142"/>
              <w:rPr>
                <w:sz w:val="23"/>
              </w:rPr>
            </w:pPr>
            <w:r>
              <w:rPr>
                <w:sz w:val="23"/>
              </w:rPr>
              <w:t>Senior Legal Officer approval:</w:t>
            </w:r>
          </w:p>
        </w:tc>
        <w:tc>
          <w:tcPr>
            <w:tcW w:w="3404" w:type="dxa"/>
          </w:tcPr>
          <w:p w14:paraId="6AA410B3" w14:textId="734DFFC7" w:rsidR="00710E04" w:rsidRDefault="002A0240">
            <w:r>
              <w:rPr>
                <w:noProof/>
                <w:lang w:val="en-GB" w:eastAsia="en-GB"/>
              </w:rPr>
              <w:drawing>
                <wp:inline distT="0" distB="0" distL="0" distR="0" wp14:anchorId="2AEF6CC0" wp14:editId="088DD5BC">
                  <wp:extent cx="715010" cy="1296035"/>
                  <wp:effectExtent l="0" t="4763" r="4128" b="4127"/>
                  <wp:docPr id="19" name="Picture 19"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rot="16200000">
                            <a:off x="0" y="0"/>
                            <a:ext cx="715010" cy="1296035"/>
                          </a:xfrm>
                          <a:prstGeom prst="rect">
                            <a:avLst/>
                          </a:prstGeom>
                        </pic:spPr>
                      </pic:pic>
                    </a:graphicData>
                  </a:graphic>
                </wp:inline>
              </w:drawing>
            </w:r>
            <w:r>
              <w:t>01.03.21</w:t>
            </w:r>
          </w:p>
        </w:tc>
        <w:tc>
          <w:tcPr>
            <w:tcW w:w="3116" w:type="dxa"/>
          </w:tcPr>
          <w:p w14:paraId="3321996A" w14:textId="77777777" w:rsidR="00710E04" w:rsidRDefault="00175060" w:rsidP="00175060">
            <w:pPr>
              <w:pStyle w:val="TableParagraph"/>
              <w:tabs>
                <w:tab w:val="left" w:pos="2975"/>
              </w:tabs>
              <w:spacing w:before="120"/>
              <w:ind w:right="463"/>
              <w:rPr>
                <w:sz w:val="20"/>
              </w:rPr>
            </w:pPr>
            <w:r>
              <w:rPr>
                <w:sz w:val="20"/>
              </w:rPr>
              <w:t xml:space="preserve">Senior Legal Officer to indicate approval, and any further </w:t>
            </w:r>
            <w:r w:rsidR="00275FE1">
              <w:rPr>
                <w:sz w:val="20"/>
              </w:rPr>
              <w:t>comments/</w:t>
            </w:r>
            <w:r>
              <w:rPr>
                <w:sz w:val="20"/>
              </w:rPr>
              <w:t>advice.</w:t>
            </w:r>
          </w:p>
        </w:tc>
      </w:tr>
      <w:tr w:rsidR="00710E04" w14:paraId="3AEF7931" w14:textId="77777777" w:rsidTr="00C96D82">
        <w:trPr>
          <w:trHeight w:hRule="exact" w:val="1850"/>
        </w:trPr>
        <w:tc>
          <w:tcPr>
            <w:tcW w:w="8975" w:type="dxa"/>
            <w:gridSpan w:val="3"/>
          </w:tcPr>
          <w:p w14:paraId="52BD1585" w14:textId="77777777" w:rsidR="00710E04" w:rsidRDefault="006345F1">
            <w:pPr>
              <w:pStyle w:val="TableParagraph"/>
              <w:spacing w:before="121"/>
              <w:rPr>
                <w:sz w:val="23"/>
              </w:rPr>
            </w:pPr>
            <w:r>
              <w:rPr>
                <w:sz w:val="23"/>
              </w:rPr>
              <w:t>Comments:</w:t>
            </w:r>
          </w:p>
        </w:tc>
      </w:tr>
      <w:tr w:rsidR="00710E04" w14:paraId="148C4952" w14:textId="77777777" w:rsidTr="00234D97">
        <w:trPr>
          <w:trHeight w:hRule="exact" w:val="1010"/>
        </w:trPr>
        <w:tc>
          <w:tcPr>
            <w:tcW w:w="2455" w:type="dxa"/>
          </w:tcPr>
          <w:p w14:paraId="10091988" w14:textId="77777777" w:rsidR="00710E04" w:rsidRDefault="00175060" w:rsidP="00175060">
            <w:pPr>
              <w:pStyle w:val="TableParagraph"/>
              <w:ind w:right="127"/>
              <w:rPr>
                <w:sz w:val="23"/>
              </w:rPr>
            </w:pPr>
            <w:r>
              <w:rPr>
                <w:sz w:val="23"/>
              </w:rPr>
              <w:t>Registrar approval:</w:t>
            </w:r>
          </w:p>
        </w:tc>
        <w:tc>
          <w:tcPr>
            <w:tcW w:w="3404" w:type="dxa"/>
          </w:tcPr>
          <w:p w14:paraId="482529E2" w14:textId="77777777" w:rsidR="00710E04" w:rsidRDefault="00710E04"/>
        </w:tc>
        <w:tc>
          <w:tcPr>
            <w:tcW w:w="3116" w:type="dxa"/>
          </w:tcPr>
          <w:p w14:paraId="54C494C6" w14:textId="77777777" w:rsidR="00710E04" w:rsidRDefault="00175060" w:rsidP="00175060">
            <w:pPr>
              <w:pStyle w:val="TableParagraph"/>
              <w:spacing w:before="120"/>
              <w:ind w:right="120"/>
              <w:rPr>
                <w:sz w:val="20"/>
              </w:rPr>
            </w:pPr>
            <w:r>
              <w:rPr>
                <w:sz w:val="20"/>
              </w:rPr>
              <w:t xml:space="preserve">Registrar </w:t>
            </w:r>
            <w:r w:rsidR="00275FE1">
              <w:rPr>
                <w:sz w:val="20"/>
              </w:rPr>
              <w:t>to indicate approval, and any further comments/advice.</w:t>
            </w:r>
          </w:p>
        </w:tc>
      </w:tr>
      <w:tr w:rsidR="00710E04" w14:paraId="57C56E34" w14:textId="77777777" w:rsidTr="00C96D82">
        <w:trPr>
          <w:trHeight w:hRule="exact" w:val="1568"/>
        </w:trPr>
        <w:tc>
          <w:tcPr>
            <w:tcW w:w="8975" w:type="dxa"/>
            <w:gridSpan w:val="3"/>
          </w:tcPr>
          <w:p w14:paraId="64E59D03" w14:textId="77777777" w:rsidR="00710E04" w:rsidRDefault="006345F1">
            <w:pPr>
              <w:pStyle w:val="TableParagraph"/>
              <w:rPr>
                <w:sz w:val="23"/>
              </w:rPr>
            </w:pPr>
            <w:r>
              <w:rPr>
                <w:sz w:val="23"/>
              </w:rPr>
              <w:t>Comments:</w:t>
            </w:r>
          </w:p>
        </w:tc>
      </w:tr>
      <w:tr w:rsidR="00710E04" w14:paraId="1652CB8F" w14:textId="77777777" w:rsidTr="00234D97">
        <w:trPr>
          <w:trHeight w:hRule="exact" w:val="977"/>
        </w:trPr>
        <w:tc>
          <w:tcPr>
            <w:tcW w:w="2455" w:type="dxa"/>
          </w:tcPr>
          <w:p w14:paraId="4C21B33B" w14:textId="77777777" w:rsidR="00710E04" w:rsidRDefault="006345F1">
            <w:pPr>
              <w:pStyle w:val="TableParagraph"/>
              <w:ind w:right="281"/>
              <w:rPr>
                <w:sz w:val="23"/>
              </w:rPr>
            </w:pPr>
            <w:r>
              <w:rPr>
                <w:sz w:val="23"/>
              </w:rPr>
              <w:t>This DPIA will be kept under review by:</w:t>
            </w:r>
          </w:p>
        </w:tc>
        <w:tc>
          <w:tcPr>
            <w:tcW w:w="3404" w:type="dxa"/>
          </w:tcPr>
          <w:p w14:paraId="6CED5811" w14:textId="77777777" w:rsidR="00235FC1" w:rsidRDefault="00235FC1">
            <w:r>
              <w:t xml:space="preserve"> </w:t>
            </w:r>
          </w:p>
          <w:p w14:paraId="43E5BF51" w14:textId="6E221074" w:rsidR="00710E04" w:rsidRDefault="00235FC1">
            <w:r>
              <w:t xml:space="preserve">   Amy Lynch</w:t>
            </w:r>
          </w:p>
        </w:tc>
        <w:tc>
          <w:tcPr>
            <w:tcW w:w="3116" w:type="dxa"/>
          </w:tcPr>
          <w:p w14:paraId="5FE95AF1" w14:textId="77777777" w:rsidR="00710E04" w:rsidRDefault="006345F1">
            <w:pPr>
              <w:pStyle w:val="TableParagraph"/>
              <w:spacing w:before="120"/>
              <w:rPr>
                <w:sz w:val="20"/>
              </w:rPr>
            </w:pPr>
            <w:r>
              <w:rPr>
                <w:sz w:val="20"/>
              </w:rPr>
              <w:t>The DPO should also review ongoing compliance with DPIA</w:t>
            </w:r>
          </w:p>
        </w:tc>
      </w:tr>
    </w:tbl>
    <w:p w14:paraId="0157F808" w14:textId="77777777" w:rsidR="004470AE" w:rsidRDefault="004470AE"/>
    <w:p w14:paraId="26D2FE89" w14:textId="77777777" w:rsidR="00234D97" w:rsidRDefault="00234D97" w:rsidP="00C8016D">
      <w:pPr>
        <w:ind w:right="-326"/>
      </w:pPr>
      <w:r>
        <w:lastRenderedPageBreak/>
        <w:t xml:space="preserve">Please return </w:t>
      </w:r>
      <w:r w:rsidR="00443C1B">
        <w:t xml:space="preserve">your completed </w:t>
      </w:r>
      <w:r>
        <w:t xml:space="preserve">form to the Data Protection Officer: </w:t>
      </w:r>
      <w:hyperlink r:id="rId13" w:history="1">
        <w:r w:rsidRPr="00B6612D">
          <w:rPr>
            <w:rStyle w:val="Hyperlink"/>
          </w:rPr>
          <w:t>DPO@beds.ac.uk</w:t>
        </w:r>
      </w:hyperlink>
      <w:r>
        <w:t xml:space="preserve"> </w:t>
      </w:r>
    </w:p>
    <w:sectPr w:rsidR="00234D97" w:rsidSect="001356C7">
      <w:pgSz w:w="11910" w:h="16840"/>
      <w:pgMar w:top="1440" w:right="1440" w:bottom="1440" w:left="1440" w:header="0" w:footer="12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D7348" w14:textId="77777777" w:rsidR="00E45EC9" w:rsidRDefault="00E45EC9">
      <w:r>
        <w:separator/>
      </w:r>
    </w:p>
  </w:endnote>
  <w:endnote w:type="continuationSeparator" w:id="0">
    <w:p w14:paraId="5BCB1220" w14:textId="77777777" w:rsidR="00E45EC9" w:rsidRDefault="00E4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857012"/>
      <w:docPartObj>
        <w:docPartGallery w:val="Page Numbers (Bottom of Page)"/>
        <w:docPartUnique/>
      </w:docPartObj>
    </w:sdtPr>
    <w:sdtEndPr>
      <w:rPr>
        <w:noProof/>
      </w:rPr>
    </w:sdtEndPr>
    <w:sdtContent>
      <w:p w14:paraId="73FB5CA5" w14:textId="25AF3181" w:rsidR="00DF7996" w:rsidRDefault="00DF7996">
        <w:pPr>
          <w:pStyle w:val="Footer"/>
          <w:jc w:val="center"/>
        </w:pPr>
        <w:r>
          <w:fldChar w:fldCharType="begin"/>
        </w:r>
        <w:r>
          <w:instrText xml:space="preserve"> PAGE   \* MERGEFORMAT </w:instrText>
        </w:r>
        <w:r>
          <w:fldChar w:fldCharType="separate"/>
        </w:r>
        <w:r w:rsidR="00DA1BF0">
          <w:rPr>
            <w:noProof/>
          </w:rPr>
          <w:t>1</w:t>
        </w:r>
        <w:r>
          <w:rPr>
            <w:noProof/>
          </w:rPr>
          <w:fldChar w:fldCharType="end"/>
        </w:r>
      </w:p>
    </w:sdtContent>
  </w:sdt>
  <w:p w14:paraId="0D1E1EE1" w14:textId="77777777" w:rsidR="00DF7996" w:rsidRDefault="00DF7996" w:rsidP="00B009D0">
    <w:pPr>
      <w:pStyle w:val="BodyText"/>
      <w:spacing w:line="14" w:lineRule="auto"/>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E8E83" w14:textId="77777777" w:rsidR="00E45EC9" w:rsidRDefault="00E45EC9">
      <w:r>
        <w:separator/>
      </w:r>
    </w:p>
  </w:footnote>
  <w:footnote w:type="continuationSeparator" w:id="0">
    <w:p w14:paraId="781BC31C" w14:textId="77777777" w:rsidR="00E45EC9" w:rsidRDefault="00E45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F3BA1"/>
    <w:multiLevelType w:val="hybridMultilevel"/>
    <w:tmpl w:val="2976D6C6"/>
    <w:lvl w:ilvl="0" w:tplc="7916C7B2">
      <w:start w:val="1"/>
      <w:numFmt w:val="decimal"/>
      <w:lvlText w:val="%1."/>
      <w:lvlJc w:val="left"/>
      <w:pPr>
        <w:ind w:left="467" w:hanging="360"/>
      </w:pPr>
      <w:rPr>
        <w:rFonts w:hint="default"/>
      </w:rPr>
    </w:lvl>
    <w:lvl w:ilvl="1" w:tplc="08090019" w:tentative="1">
      <w:start w:val="1"/>
      <w:numFmt w:val="lowerLetter"/>
      <w:lvlText w:val="%2."/>
      <w:lvlJc w:val="left"/>
      <w:pPr>
        <w:ind w:left="1187" w:hanging="360"/>
      </w:pPr>
    </w:lvl>
    <w:lvl w:ilvl="2" w:tplc="0809001B" w:tentative="1">
      <w:start w:val="1"/>
      <w:numFmt w:val="lowerRoman"/>
      <w:lvlText w:val="%3."/>
      <w:lvlJc w:val="right"/>
      <w:pPr>
        <w:ind w:left="1907" w:hanging="180"/>
      </w:pPr>
    </w:lvl>
    <w:lvl w:ilvl="3" w:tplc="0809000F" w:tentative="1">
      <w:start w:val="1"/>
      <w:numFmt w:val="decimal"/>
      <w:lvlText w:val="%4."/>
      <w:lvlJc w:val="left"/>
      <w:pPr>
        <w:ind w:left="2627" w:hanging="360"/>
      </w:pPr>
    </w:lvl>
    <w:lvl w:ilvl="4" w:tplc="08090019" w:tentative="1">
      <w:start w:val="1"/>
      <w:numFmt w:val="lowerLetter"/>
      <w:lvlText w:val="%5."/>
      <w:lvlJc w:val="left"/>
      <w:pPr>
        <w:ind w:left="3347" w:hanging="360"/>
      </w:pPr>
    </w:lvl>
    <w:lvl w:ilvl="5" w:tplc="0809001B" w:tentative="1">
      <w:start w:val="1"/>
      <w:numFmt w:val="lowerRoman"/>
      <w:lvlText w:val="%6."/>
      <w:lvlJc w:val="right"/>
      <w:pPr>
        <w:ind w:left="4067" w:hanging="180"/>
      </w:pPr>
    </w:lvl>
    <w:lvl w:ilvl="6" w:tplc="0809000F" w:tentative="1">
      <w:start w:val="1"/>
      <w:numFmt w:val="decimal"/>
      <w:lvlText w:val="%7."/>
      <w:lvlJc w:val="left"/>
      <w:pPr>
        <w:ind w:left="4787" w:hanging="360"/>
      </w:pPr>
    </w:lvl>
    <w:lvl w:ilvl="7" w:tplc="08090019" w:tentative="1">
      <w:start w:val="1"/>
      <w:numFmt w:val="lowerLetter"/>
      <w:lvlText w:val="%8."/>
      <w:lvlJc w:val="left"/>
      <w:pPr>
        <w:ind w:left="5507" w:hanging="360"/>
      </w:pPr>
    </w:lvl>
    <w:lvl w:ilvl="8" w:tplc="0809001B" w:tentative="1">
      <w:start w:val="1"/>
      <w:numFmt w:val="lowerRoman"/>
      <w:lvlText w:val="%9."/>
      <w:lvlJc w:val="right"/>
      <w:pPr>
        <w:ind w:left="6227" w:hanging="180"/>
      </w:pPr>
    </w:lvl>
  </w:abstractNum>
  <w:abstractNum w:abstractNumId="1" w15:restartNumberingAfterBreak="0">
    <w:nsid w:val="501914C0"/>
    <w:multiLevelType w:val="hybridMultilevel"/>
    <w:tmpl w:val="584245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AF65D0C"/>
    <w:multiLevelType w:val="hybridMultilevel"/>
    <w:tmpl w:val="A5A2B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F80AFD"/>
    <w:multiLevelType w:val="hybridMultilevel"/>
    <w:tmpl w:val="63343878"/>
    <w:lvl w:ilvl="0" w:tplc="7916C7B2">
      <w:start w:val="1"/>
      <w:numFmt w:val="decimal"/>
      <w:lvlText w:val="%1."/>
      <w:lvlJc w:val="left"/>
      <w:pPr>
        <w:ind w:left="468" w:hanging="360"/>
      </w:pPr>
      <w:rPr>
        <w:rFonts w:hint="default"/>
      </w:rPr>
    </w:lvl>
    <w:lvl w:ilvl="1" w:tplc="08090019" w:tentative="1">
      <w:start w:val="1"/>
      <w:numFmt w:val="lowerLetter"/>
      <w:lvlText w:val="%2."/>
      <w:lvlJc w:val="left"/>
      <w:pPr>
        <w:ind w:left="1441" w:hanging="360"/>
      </w:pPr>
    </w:lvl>
    <w:lvl w:ilvl="2" w:tplc="0809001B" w:tentative="1">
      <w:start w:val="1"/>
      <w:numFmt w:val="lowerRoman"/>
      <w:lvlText w:val="%3."/>
      <w:lvlJc w:val="right"/>
      <w:pPr>
        <w:ind w:left="2161" w:hanging="180"/>
      </w:pPr>
    </w:lvl>
    <w:lvl w:ilvl="3" w:tplc="0809000F" w:tentative="1">
      <w:start w:val="1"/>
      <w:numFmt w:val="decimal"/>
      <w:lvlText w:val="%4."/>
      <w:lvlJc w:val="left"/>
      <w:pPr>
        <w:ind w:left="2881" w:hanging="360"/>
      </w:pPr>
    </w:lvl>
    <w:lvl w:ilvl="4" w:tplc="08090019" w:tentative="1">
      <w:start w:val="1"/>
      <w:numFmt w:val="lowerLetter"/>
      <w:lvlText w:val="%5."/>
      <w:lvlJc w:val="left"/>
      <w:pPr>
        <w:ind w:left="3601" w:hanging="360"/>
      </w:pPr>
    </w:lvl>
    <w:lvl w:ilvl="5" w:tplc="0809001B" w:tentative="1">
      <w:start w:val="1"/>
      <w:numFmt w:val="lowerRoman"/>
      <w:lvlText w:val="%6."/>
      <w:lvlJc w:val="right"/>
      <w:pPr>
        <w:ind w:left="4321" w:hanging="180"/>
      </w:pPr>
    </w:lvl>
    <w:lvl w:ilvl="6" w:tplc="0809000F" w:tentative="1">
      <w:start w:val="1"/>
      <w:numFmt w:val="decimal"/>
      <w:lvlText w:val="%7."/>
      <w:lvlJc w:val="left"/>
      <w:pPr>
        <w:ind w:left="5041" w:hanging="360"/>
      </w:pPr>
    </w:lvl>
    <w:lvl w:ilvl="7" w:tplc="08090019" w:tentative="1">
      <w:start w:val="1"/>
      <w:numFmt w:val="lowerLetter"/>
      <w:lvlText w:val="%8."/>
      <w:lvlJc w:val="left"/>
      <w:pPr>
        <w:ind w:left="5761" w:hanging="360"/>
      </w:pPr>
    </w:lvl>
    <w:lvl w:ilvl="8" w:tplc="0809001B" w:tentative="1">
      <w:start w:val="1"/>
      <w:numFmt w:val="lowerRoman"/>
      <w:lvlText w:val="%9."/>
      <w:lvlJc w:val="right"/>
      <w:pPr>
        <w:ind w:left="6481" w:hanging="180"/>
      </w:pPr>
    </w:lvl>
  </w:abstractNum>
  <w:abstractNum w:abstractNumId="4" w15:restartNumberingAfterBreak="0">
    <w:nsid w:val="76E91CD2"/>
    <w:multiLevelType w:val="hybridMultilevel"/>
    <w:tmpl w:val="936867EA"/>
    <w:lvl w:ilvl="0" w:tplc="7916C7B2">
      <w:start w:val="1"/>
      <w:numFmt w:val="decimal"/>
      <w:lvlText w:val="%1."/>
      <w:lvlJc w:val="left"/>
      <w:pPr>
        <w:ind w:left="46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E04"/>
    <w:rsid w:val="000014F8"/>
    <w:rsid w:val="0002475F"/>
    <w:rsid w:val="000356F1"/>
    <w:rsid w:val="00063D85"/>
    <w:rsid w:val="000703C1"/>
    <w:rsid w:val="00097882"/>
    <w:rsid w:val="000C21FC"/>
    <w:rsid w:val="000C3254"/>
    <w:rsid w:val="00101367"/>
    <w:rsid w:val="00104376"/>
    <w:rsid w:val="00132057"/>
    <w:rsid w:val="001356C7"/>
    <w:rsid w:val="0016098E"/>
    <w:rsid w:val="00175060"/>
    <w:rsid w:val="001D17CF"/>
    <w:rsid w:val="00234D97"/>
    <w:rsid w:val="00235FC1"/>
    <w:rsid w:val="00275FE1"/>
    <w:rsid w:val="002A0240"/>
    <w:rsid w:val="002F3396"/>
    <w:rsid w:val="002F7537"/>
    <w:rsid w:val="00313858"/>
    <w:rsid w:val="0037647A"/>
    <w:rsid w:val="003A0C16"/>
    <w:rsid w:val="00412399"/>
    <w:rsid w:val="004213D6"/>
    <w:rsid w:val="00436819"/>
    <w:rsid w:val="00443C1B"/>
    <w:rsid w:val="004470AE"/>
    <w:rsid w:val="004550D4"/>
    <w:rsid w:val="004B6150"/>
    <w:rsid w:val="005B6A53"/>
    <w:rsid w:val="005C2DFB"/>
    <w:rsid w:val="005D527E"/>
    <w:rsid w:val="0061155A"/>
    <w:rsid w:val="006136F7"/>
    <w:rsid w:val="006345F1"/>
    <w:rsid w:val="00637314"/>
    <w:rsid w:val="00660054"/>
    <w:rsid w:val="00661AA1"/>
    <w:rsid w:val="006926B2"/>
    <w:rsid w:val="006A13C1"/>
    <w:rsid w:val="006C1DA3"/>
    <w:rsid w:val="006D65DD"/>
    <w:rsid w:val="00710E04"/>
    <w:rsid w:val="0076748E"/>
    <w:rsid w:val="00770B1A"/>
    <w:rsid w:val="00775921"/>
    <w:rsid w:val="007D5B4D"/>
    <w:rsid w:val="00801E9F"/>
    <w:rsid w:val="00843E93"/>
    <w:rsid w:val="008C6C06"/>
    <w:rsid w:val="00902E99"/>
    <w:rsid w:val="00913C20"/>
    <w:rsid w:val="009335BB"/>
    <w:rsid w:val="009F15CE"/>
    <w:rsid w:val="00A01A8A"/>
    <w:rsid w:val="00A147E6"/>
    <w:rsid w:val="00A16A6C"/>
    <w:rsid w:val="00A47EA9"/>
    <w:rsid w:val="00A56623"/>
    <w:rsid w:val="00A57DBC"/>
    <w:rsid w:val="00A6498C"/>
    <w:rsid w:val="00A86A21"/>
    <w:rsid w:val="00AA6F4D"/>
    <w:rsid w:val="00AE4406"/>
    <w:rsid w:val="00B009D0"/>
    <w:rsid w:val="00B218E4"/>
    <w:rsid w:val="00B55C74"/>
    <w:rsid w:val="00BA1001"/>
    <w:rsid w:val="00BA6060"/>
    <w:rsid w:val="00BB3A57"/>
    <w:rsid w:val="00C2227C"/>
    <w:rsid w:val="00C73684"/>
    <w:rsid w:val="00C8016D"/>
    <w:rsid w:val="00C91AED"/>
    <w:rsid w:val="00C96D82"/>
    <w:rsid w:val="00CD362F"/>
    <w:rsid w:val="00D26079"/>
    <w:rsid w:val="00D50F54"/>
    <w:rsid w:val="00D750AD"/>
    <w:rsid w:val="00DA1BF0"/>
    <w:rsid w:val="00DC24FB"/>
    <w:rsid w:val="00DD1EC4"/>
    <w:rsid w:val="00DD5CCE"/>
    <w:rsid w:val="00DF7996"/>
    <w:rsid w:val="00E16D59"/>
    <w:rsid w:val="00E2300B"/>
    <w:rsid w:val="00E45EC9"/>
    <w:rsid w:val="00E521F6"/>
    <w:rsid w:val="00E81320"/>
    <w:rsid w:val="00E85E17"/>
    <w:rsid w:val="00EB7217"/>
    <w:rsid w:val="00ED1582"/>
    <w:rsid w:val="00F35B6D"/>
    <w:rsid w:val="00FD00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6D74D"/>
  <w15:docId w15:val="{9C120342-58E1-45E7-BFE1-012686C6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rPr>
  </w:style>
  <w:style w:type="paragraph" w:styleId="Heading2">
    <w:name w:val="heading 2"/>
    <w:basedOn w:val="Normal"/>
    <w:link w:val="Heading2Char"/>
    <w:uiPriority w:val="1"/>
    <w:qFormat/>
    <w:rsid w:val="00A16A6C"/>
    <w:pPr>
      <w:spacing w:before="56"/>
      <w:ind w:left="140"/>
      <w:outlineLvl w:val="1"/>
    </w:pPr>
    <w:rPr>
      <w:rFonts w:ascii="Calibri" w:eastAsia="Calibri" w:hAnsi="Calibri" w:cs="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3"/>
      <w:szCs w:val="23"/>
    </w:rPr>
  </w:style>
  <w:style w:type="paragraph" w:styleId="ListParagraph">
    <w:name w:val="List Paragraph"/>
    <w:aliases w:val="Dot pt"/>
    <w:basedOn w:val="Normal"/>
    <w:link w:val="ListParagraphChar"/>
    <w:uiPriority w:val="34"/>
    <w:qFormat/>
  </w:style>
  <w:style w:type="paragraph" w:customStyle="1" w:styleId="TableParagraph">
    <w:name w:val="Table Paragraph"/>
    <w:basedOn w:val="Normal"/>
    <w:uiPriority w:val="1"/>
    <w:qFormat/>
    <w:pPr>
      <w:spacing w:before="119"/>
      <w:ind w:left="103"/>
    </w:pPr>
  </w:style>
  <w:style w:type="paragraph" w:styleId="Header">
    <w:name w:val="header"/>
    <w:basedOn w:val="Normal"/>
    <w:link w:val="HeaderChar"/>
    <w:uiPriority w:val="99"/>
    <w:unhideWhenUsed/>
    <w:rsid w:val="00B009D0"/>
    <w:pPr>
      <w:tabs>
        <w:tab w:val="center" w:pos="4513"/>
        <w:tab w:val="right" w:pos="9026"/>
      </w:tabs>
    </w:pPr>
  </w:style>
  <w:style w:type="character" w:customStyle="1" w:styleId="HeaderChar">
    <w:name w:val="Header Char"/>
    <w:basedOn w:val="DefaultParagraphFont"/>
    <w:link w:val="Header"/>
    <w:uiPriority w:val="99"/>
    <w:rsid w:val="00B009D0"/>
    <w:rPr>
      <w:rFonts w:ascii="Verdana" w:eastAsia="Verdana" w:hAnsi="Verdana" w:cs="Verdana"/>
    </w:rPr>
  </w:style>
  <w:style w:type="paragraph" w:styleId="Footer">
    <w:name w:val="footer"/>
    <w:basedOn w:val="Normal"/>
    <w:link w:val="FooterChar"/>
    <w:uiPriority w:val="99"/>
    <w:unhideWhenUsed/>
    <w:rsid w:val="00B009D0"/>
    <w:pPr>
      <w:tabs>
        <w:tab w:val="center" w:pos="4513"/>
        <w:tab w:val="right" w:pos="9026"/>
      </w:tabs>
    </w:pPr>
  </w:style>
  <w:style w:type="character" w:customStyle="1" w:styleId="FooterChar">
    <w:name w:val="Footer Char"/>
    <w:basedOn w:val="DefaultParagraphFont"/>
    <w:link w:val="Footer"/>
    <w:uiPriority w:val="99"/>
    <w:rsid w:val="00B009D0"/>
    <w:rPr>
      <w:rFonts w:ascii="Verdana" w:eastAsia="Verdana" w:hAnsi="Verdana" w:cs="Verdana"/>
    </w:rPr>
  </w:style>
  <w:style w:type="character" w:customStyle="1" w:styleId="BodyTextChar">
    <w:name w:val="Body Text Char"/>
    <w:basedOn w:val="DefaultParagraphFont"/>
    <w:link w:val="BodyText"/>
    <w:uiPriority w:val="1"/>
    <w:rsid w:val="001356C7"/>
    <w:rPr>
      <w:rFonts w:ascii="Verdana" w:eastAsia="Verdana" w:hAnsi="Verdana" w:cs="Verdana"/>
      <w:sz w:val="23"/>
      <w:szCs w:val="23"/>
    </w:rPr>
  </w:style>
  <w:style w:type="character" w:styleId="Hyperlink">
    <w:name w:val="Hyperlink"/>
    <w:basedOn w:val="DefaultParagraphFont"/>
    <w:uiPriority w:val="99"/>
    <w:unhideWhenUsed/>
    <w:rsid w:val="00234D97"/>
    <w:rPr>
      <w:color w:val="0000FF" w:themeColor="hyperlink"/>
      <w:u w:val="single"/>
    </w:rPr>
  </w:style>
  <w:style w:type="table" w:styleId="TableGrid">
    <w:name w:val="Table Grid"/>
    <w:basedOn w:val="TableNormal"/>
    <w:uiPriority w:val="39"/>
    <w:rsid w:val="00A16A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A16A6C"/>
    <w:rPr>
      <w:rFonts w:ascii="Calibri" w:eastAsia="Calibri" w:hAnsi="Calibri" w:cs="Calibri"/>
      <w:b/>
      <w:bCs/>
    </w:rPr>
  </w:style>
  <w:style w:type="character" w:customStyle="1" w:styleId="ListParagraphChar">
    <w:name w:val="List Paragraph Char"/>
    <w:aliases w:val="Dot pt Char"/>
    <w:link w:val="ListParagraph"/>
    <w:uiPriority w:val="34"/>
    <w:locked/>
    <w:rsid w:val="00902E99"/>
    <w:rPr>
      <w:rFonts w:ascii="Verdana" w:eastAsia="Verdana" w:hAnsi="Verdana" w:cs="Verdana"/>
    </w:rPr>
  </w:style>
  <w:style w:type="character" w:styleId="CommentReference">
    <w:name w:val="annotation reference"/>
    <w:basedOn w:val="DefaultParagraphFont"/>
    <w:uiPriority w:val="99"/>
    <w:semiHidden/>
    <w:unhideWhenUsed/>
    <w:rsid w:val="00101367"/>
    <w:rPr>
      <w:sz w:val="16"/>
      <w:szCs w:val="16"/>
    </w:rPr>
  </w:style>
  <w:style w:type="paragraph" w:styleId="CommentText">
    <w:name w:val="annotation text"/>
    <w:basedOn w:val="Normal"/>
    <w:link w:val="CommentTextChar"/>
    <w:uiPriority w:val="99"/>
    <w:semiHidden/>
    <w:unhideWhenUsed/>
    <w:rsid w:val="00101367"/>
    <w:rPr>
      <w:sz w:val="20"/>
      <w:szCs w:val="20"/>
    </w:rPr>
  </w:style>
  <w:style w:type="character" w:customStyle="1" w:styleId="CommentTextChar">
    <w:name w:val="Comment Text Char"/>
    <w:basedOn w:val="DefaultParagraphFont"/>
    <w:link w:val="CommentText"/>
    <w:uiPriority w:val="99"/>
    <w:semiHidden/>
    <w:rsid w:val="00101367"/>
    <w:rPr>
      <w:rFonts w:ascii="Verdana" w:eastAsia="Verdana" w:hAnsi="Verdana" w:cs="Verdana"/>
      <w:sz w:val="20"/>
      <w:szCs w:val="20"/>
    </w:rPr>
  </w:style>
  <w:style w:type="paragraph" w:styleId="CommentSubject">
    <w:name w:val="annotation subject"/>
    <w:basedOn w:val="CommentText"/>
    <w:next w:val="CommentText"/>
    <w:link w:val="CommentSubjectChar"/>
    <w:uiPriority w:val="99"/>
    <w:semiHidden/>
    <w:unhideWhenUsed/>
    <w:rsid w:val="00101367"/>
    <w:rPr>
      <w:b/>
      <w:bCs/>
    </w:rPr>
  </w:style>
  <w:style w:type="character" w:customStyle="1" w:styleId="CommentSubjectChar">
    <w:name w:val="Comment Subject Char"/>
    <w:basedOn w:val="CommentTextChar"/>
    <w:link w:val="CommentSubject"/>
    <w:uiPriority w:val="99"/>
    <w:semiHidden/>
    <w:rsid w:val="00101367"/>
    <w:rPr>
      <w:rFonts w:ascii="Verdana" w:eastAsia="Verdana" w:hAnsi="Verdana" w:cs="Verdana"/>
      <w:b/>
      <w:bCs/>
      <w:sz w:val="20"/>
      <w:szCs w:val="20"/>
    </w:rPr>
  </w:style>
  <w:style w:type="paragraph" w:styleId="BalloonText">
    <w:name w:val="Balloon Text"/>
    <w:basedOn w:val="Normal"/>
    <w:link w:val="BalloonTextChar"/>
    <w:uiPriority w:val="99"/>
    <w:semiHidden/>
    <w:unhideWhenUsed/>
    <w:rsid w:val="0010136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01367"/>
    <w:rPr>
      <w:rFonts w:ascii="Times New Roman" w:eastAsia="Verdana"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756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880472/CLA_SSDA903_2019-20_Guide_Version_1.3.pdf" TargetMode="External"/><Relationship Id="rId13" Type="http://schemas.openxmlformats.org/officeDocument/2006/relationships/hyperlink" Target="mailto:DPO@beds.ac.u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3394</Words>
  <Characters>19348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Freeware Sys 2017 www.freewaresys.com</Company>
  <LinksUpToDate>false</LinksUpToDate>
  <CharactersWithSpaces>22697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Lynch</dc:creator>
  <cp:lastModifiedBy>Seana Friel</cp:lastModifiedBy>
  <cp:revision>2</cp:revision>
  <dcterms:created xsi:type="dcterms:W3CDTF">2022-08-15T13:26:00Z</dcterms:created>
  <dcterms:modified xsi:type="dcterms:W3CDTF">2022-08-15T13:26:00Z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2018-03-19T00:00:00Z</vt:filetime>
  </property>
  <property fmtid="{D5CDD505-2E9C-101B-9397-08002B2CF9AE}" pid="3" name="Creator">
    <vt:lpwstr>Microsoft® Word 2010</vt:lpwstr>
  </property>
  <property fmtid="{D5CDD505-2E9C-101B-9397-08002B2CF9AE}" pid="4" name="LastSaved">
    <vt:filetime>2018-09-16T00:00:00Z</vt:filetime>
  </property>
</Properties>
</file>